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0F47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</w:p>
    <w:p w:rsidR="00000000" w:rsidRDefault="00C50F47">
      <w:pPr>
        <w:pStyle w:val="pc"/>
      </w:pPr>
      <w:r>
        <w:rPr>
          <w:b/>
          <w:bCs/>
        </w:rPr>
        <w:t> </w:t>
      </w:r>
    </w:p>
    <w:p w:rsidR="00000000" w:rsidRDefault="00C50F47">
      <w:pPr>
        <w:pStyle w:val="pc"/>
      </w:pPr>
      <w:r>
        <w:rPr>
          <w:rStyle w:val="s1"/>
        </w:rPr>
        <w:t>Об обязательном социальном страховании</w:t>
      </w:r>
    </w:p>
    <w:p w:rsidR="00000000" w:rsidRDefault="00C50F47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01.01.2022 г.)</w:t>
      </w:r>
    </w:p>
    <w:p w:rsidR="00000000" w:rsidRDefault="00C50F47">
      <w:pPr>
        <w:pStyle w:val="pc"/>
      </w:pPr>
      <w:r>
        <w:t> </w:t>
      </w:r>
    </w:p>
    <w:p w:rsidR="00000000" w:rsidRDefault="00C50F47">
      <w:pPr>
        <w:pStyle w:val="pji"/>
      </w:pPr>
      <w:r>
        <w:rPr>
          <w:rStyle w:val="s3"/>
        </w:rPr>
        <w:t xml:space="preserve">См: </w:t>
      </w:r>
      <w:hyperlink r:id="rId7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Республики Казахстан от 31 января 2020 года № 19-р «О мерах по реализации законов Республики Казахстан «Об обязательном социальном страховании» и «О внесении изм</w:t>
      </w:r>
      <w:r>
        <w:rPr>
          <w:rStyle w:val="s3"/>
        </w:rPr>
        <w:t>енений и дополнений в некоторые законодательные акты Республики Казахстан по вопросам обязательного социального страхования, социального обеспечения и государственно-частного партнерства в сфере здравоохранения» и внесении изменений и дополнения в распоряж</w:t>
      </w:r>
      <w:r>
        <w:rPr>
          <w:rStyle w:val="s3"/>
        </w:rPr>
        <w:t>ение Премьер-Министра Республики Казахстан от 12 августа 2015 года № 67-р «О мерах по реализации Закона Республики Казахстан от 2 августа 2015 года «О внесении изменений и дополнений в некоторые законодательные акты Республики Казахстан по вопросам пенсион</w:t>
      </w:r>
      <w:r>
        <w:rPr>
          <w:rStyle w:val="s3"/>
        </w:rPr>
        <w:t>ного обеспечения»</w:t>
      </w:r>
    </w:p>
    <w:p w:rsidR="00000000" w:rsidRDefault="00C50F47">
      <w:pPr>
        <w:pStyle w:val="pj"/>
      </w:pPr>
      <w:r>
        <w:t> </w:t>
      </w:r>
    </w:p>
    <w:bookmarkStart w:id="1" w:name="ContentStart"/>
    <w:bookmarkEnd w:id="1"/>
    <w:p w:rsidR="00000000" w:rsidRDefault="00C50F47">
      <w:pPr>
        <w:pStyle w:val="a3"/>
      </w:pPr>
      <w:r>
        <w:rPr>
          <w:rStyle w:val="s2"/>
          <w:i/>
          <w:iCs/>
        </w:rPr>
        <w:fldChar w:fldCharType="begin"/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instrText>HYPERLINK "" \l "sub10000"</w:instrText>
      </w:r>
      <w:r>
        <w:rPr>
          <w:rStyle w:val="s2"/>
          <w:i/>
          <w:iCs/>
        </w:rPr>
        <w:instrText xml:space="preserve"> </w:instrText>
      </w:r>
      <w:r>
        <w:rPr>
          <w:rStyle w:val="s2"/>
          <w:i/>
          <w:iCs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2"/>
          <w:i/>
          <w:iCs/>
        </w:rPr>
        <w:fldChar w:fldCharType="end"/>
      </w:r>
    </w:p>
    <w:p w:rsidR="00000000" w:rsidRDefault="00C50F47">
      <w:pPr>
        <w:pStyle w:val="pj"/>
      </w:pPr>
      <w:hyperlink w:anchor="sub10000" w:history="1">
        <w:r>
          <w:rPr>
            <w:rStyle w:val="a4"/>
            <w:i/>
            <w:iCs/>
          </w:rPr>
          <w:t>Статья 1. Основные понятия, используемые в настоящем Законе</w:t>
        </w:r>
      </w:hyperlink>
    </w:p>
    <w:p w:rsidR="00000000" w:rsidRDefault="00C50F47">
      <w:pPr>
        <w:pStyle w:val="pj"/>
      </w:pPr>
      <w:hyperlink w:anchor="sub20000" w:history="1">
        <w:r>
          <w:rPr>
            <w:rStyle w:val="a4"/>
            <w:i/>
            <w:iCs/>
          </w:rPr>
          <w:t>Статья 2. Законодательство Республики Казахстан об обязате</w:t>
        </w:r>
        <w:r>
          <w:rPr>
            <w:rStyle w:val="a4"/>
            <w:i/>
            <w:iCs/>
          </w:rPr>
          <w:t>льном социальном страховании</w:t>
        </w:r>
      </w:hyperlink>
    </w:p>
    <w:p w:rsidR="00000000" w:rsidRDefault="00C50F47">
      <w:pPr>
        <w:pStyle w:val="pj"/>
      </w:pPr>
      <w:hyperlink w:anchor="sub30000" w:history="1">
        <w:r>
          <w:rPr>
            <w:rStyle w:val="a4"/>
            <w:i/>
            <w:iCs/>
          </w:rPr>
          <w:t>Статья 3. Виды обязательного социального страхования</w:t>
        </w:r>
      </w:hyperlink>
      <w:r>
        <w:rPr>
          <w:rStyle w:val="s3"/>
        </w:rPr>
        <w:t xml:space="preserve"> </w:t>
      </w:r>
    </w:p>
    <w:p w:rsidR="00000000" w:rsidRDefault="00C50F47">
      <w:pPr>
        <w:pStyle w:val="pj"/>
      </w:pPr>
      <w:hyperlink w:anchor="sub40000" w:history="1">
        <w:r>
          <w:rPr>
            <w:rStyle w:val="a4"/>
            <w:i/>
            <w:iCs/>
          </w:rPr>
          <w:t>Статья 4. Основные принципы обязательного социального страхования</w:t>
        </w:r>
      </w:hyperlink>
      <w:r>
        <w:rPr>
          <w:rStyle w:val="s3"/>
        </w:rPr>
        <w:t xml:space="preserve"> </w:t>
      </w:r>
    </w:p>
    <w:p w:rsidR="00000000" w:rsidRDefault="00C50F47">
      <w:pPr>
        <w:pStyle w:val="pj"/>
      </w:pPr>
      <w:hyperlink w:anchor="sub50000" w:history="1">
        <w:r>
          <w:rPr>
            <w:rStyle w:val="a4"/>
            <w:i/>
            <w:iCs/>
          </w:rPr>
          <w:t>Статья 5. Пра</w:t>
        </w:r>
        <w:r>
          <w:rPr>
            <w:rStyle w:val="a4"/>
            <w:i/>
            <w:iCs/>
          </w:rPr>
          <w:t>во на получение социальных выплат</w:t>
        </w:r>
      </w:hyperlink>
    </w:p>
    <w:p w:rsidR="00000000" w:rsidRDefault="00C50F47">
      <w:pPr>
        <w:pStyle w:val="pj"/>
      </w:pPr>
      <w:hyperlink w:anchor="sub60000" w:history="1">
        <w:r>
          <w:rPr>
            <w:rStyle w:val="a4"/>
            <w:i/>
            <w:iCs/>
          </w:rPr>
          <w:t>Статья 6. Обеспечение сохранности активов фонда</w:t>
        </w:r>
      </w:hyperlink>
    </w:p>
    <w:p w:rsidR="00000000" w:rsidRDefault="00C50F47">
      <w:pPr>
        <w:pStyle w:val="pj"/>
      </w:pPr>
      <w:hyperlink w:anchor="sub70000" w:history="1">
        <w:r>
          <w:rPr>
            <w:rStyle w:val="a4"/>
            <w:i/>
            <w:iCs/>
          </w:rPr>
          <w:t>Статья 7. Лица, подлежащие обязательному социальному страхованию</w:t>
        </w:r>
      </w:hyperlink>
      <w:r>
        <w:rPr>
          <w:rStyle w:val="s3"/>
        </w:rPr>
        <w:t xml:space="preserve"> </w:t>
      </w:r>
    </w:p>
    <w:p w:rsidR="00000000" w:rsidRDefault="00C50F47">
      <w:pPr>
        <w:pStyle w:val="pj"/>
      </w:pPr>
      <w:hyperlink w:anchor="sub80000" w:history="1">
        <w:r>
          <w:rPr>
            <w:rStyle w:val="a4"/>
            <w:i/>
            <w:iCs/>
          </w:rPr>
          <w:t>Статья 8. Компе</w:t>
        </w:r>
        <w:r>
          <w:rPr>
            <w:rStyle w:val="a4"/>
            <w:i/>
            <w:iCs/>
          </w:rPr>
          <w:t>тенция Правительства Республики Казахстан в сфере обязательного социального страхования</w:t>
        </w:r>
      </w:hyperlink>
      <w:r>
        <w:rPr>
          <w:rStyle w:val="s3"/>
        </w:rPr>
        <w:t xml:space="preserve"> </w:t>
      </w:r>
    </w:p>
    <w:p w:rsidR="00000000" w:rsidRDefault="00C50F47">
      <w:pPr>
        <w:pStyle w:val="pj"/>
      </w:pPr>
      <w:hyperlink w:anchor="sub90000" w:history="1">
        <w:r>
          <w:rPr>
            <w:rStyle w:val="a4"/>
            <w:i/>
            <w:iCs/>
          </w:rPr>
          <w:t>Статья 9. Компетенция уполномоченного органа по контролю в сфере обязательного социального страхования</w:t>
        </w:r>
      </w:hyperlink>
      <w:r>
        <w:rPr>
          <w:rStyle w:val="s3"/>
        </w:rPr>
        <w:t xml:space="preserve"> </w:t>
      </w:r>
    </w:p>
    <w:p w:rsidR="00000000" w:rsidRDefault="00C50F47">
      <w:pPr>
        <w:pStyle w:val="pj"/>
      </w:pPr>
      <w:hyperlink w:anchor="sub100000" w:history="1">
        <w:r>
          <w:rPr>
            <w:rStyle w:val="a4"/>
            <w:i/>
            <w:iCs/>
          </w:rPr>
          <w:t>Статья 10. Компетенция центрального исполнительного органа</w:t>
        </w:r>
      </w:hyperlink>
    </w:p>
    <w:p w:rsidR="00000000" w:rsidRDefault="00C50F47">
      <w:pPr>
        <w:pStyle w:val="pj"/>
      </w:pPr>
      <w:hyperlink w:anchor="sub110000" w:history="1">
        <w:r>
          <w:rPr>
            <w:rStyle w:val="a4"/>
            <w:i/>
            <w:iCs/>
          </w:rPr>
          <w:t>Статья 11. Компетенция Государственной корпорации в сфере обязательного социального страхования</w:t>
        </w:r>
      </w:hyperlink>
    </w:p>
    <w:p w:rsidR="00000000" w:rsidRDefault="00C50F47">
      <w:pPr>
        <w:pStyle w:val="pj"/>
      </w:pPr>
      <w:hyperlink w:anchor="sub120000" w:history="1">
        <w:r>
          <w:rPr>
            <w:rStyle w:val="a4"/>
            <w:i/>
            <w:iCs/>
          </w:rPr>
          <w:t>Статья 12. Права и обязанности участн</w:t>
        </w:r>
        <w:r>
          <w:rPr>
            <w:rStyle w:val="a4"/>
            <w:i/>
            <w:iCs/>
          </w:rPr>
          <w:t>ика системы обязательного социального страхования и получателя</w:t>
        </w:r>
      </w:hyperlink>
    </w:p>
    <w:p w:rsidR="00000000" w:rsidRDefault="00C50F47">
      <w:pPr>
        <w:pStyle w:val="pj"/>
      </w:pPr>
      <w:hyperlink w:anchor="sub130000" w:history="1">
        <w:r>
          <w:rPr>
            <w:rStyle w:val="a4"/>
            <w:i/>
            <w:iCs/>
          </w:rPr>
          <w:t>Статья 13. Права и обязанности плательщика</w:t>
        </w:r>
      </w:hyperlink>
    </w:p>
    <w:p w:rsidR="00000000" w:rsidRDefault="00C50F47">
      <w:pPr>
        <w:pStyle w:val="a3"/>
      </w:pPr>
      <w:hyperlink w:anchor="sub140000" w:history="1">
        <w:r>
          <w:rPr>
            <w:rStyle w:val="a4"/>
            <w:i/>
            <w:iCs/>
          </w:rPr>
          <w:t>Глава 2. СОЦИАЛЬНЫЕ ОТЧИСЛЕНИЯ</w:t>
        </w:r>
      </w:hyperlink>
    </w:p>
    <w:p w:rsidR="00000000" w:rsidRDefault="00C50F47">
      <w:pPr>
        <w:pStyle w:val="pj"/>
      </w:pPr>
      <w:hyperlink w:anchor="sub140000" w:history="1">
        <w:r>
          <w:rPr>
            <w:rStyle w:val="a4"/>
            <w:i/>
            <w:iCs/>
          </w:rPr>
          <w:t>Статья 14. Ставка социа</w:t>
        </w:r>
        <w:r>
          <w:rPr>
            <w:rStyle w:val="a4"/>
            <w:i/>
            <w:iCs/>
          </w:rPr>
          <w:t>льных отчислений</w:t>
        </w:r>
      </w:hyperlink>
    </w:p>
    <w:p w:rsidR="00000000" w:rsidRDefault="00C50F47">
      <w:pPr>
        <w:pStyle w:val="pj"/>
      </w:pPr>
      <w:hyperlink w:anchor="sub150000" w:history="1">
        <w:r>
          <w:rPr>
            <w:rStyle w:val="a4"/>
            <w:i/>
            <w:iCs/>
          </w:rPr>
          <w:t>Статья 15. Объект исчисления социальных отчислений</w:t>
        </w:r>
      </w:hyperlink>
    </w:p>
    <w:p w:rsidR="00000000" w:rsidRDefault="00C50F47">
      <w:pPr>
        <w:pStyle w:val="pj"/>
      </w:pPr>
      <w:hyperlink w:anchor="sub160000" w:history="1">
        <w:r>
          <w:rPr>
            <w:rStyle w:val="a4"/>
            <w:i/>
            <w:iCs/>
          </w:rPr>
          <w:t>Статья 16. Уплата социальных отчислений</w:t>
        </w:r>
      </w:hyperlink>
    </w:p>
    <w:p w:rsidR="00000000" w:rsidRDefault="00C50F47">
      <w:pPr>
        <w:pStyle w:val="pj"/>
      </w:pPr>
      <w:hyperlink w:anchor="sub170000" w:history="1">
        <w:r>
          <w:rPr>
            <w:rStyle w:val="a4"/>
            <w:i/>
            <w:iCs/>
          </w:rPr>
          <w:t>Статья 17. Ответственность плательщика за несвоеврем</w:t>
        </w:r>
        <w:r>
          <w:rPr>
            <w:rStyle w:val="a4"/>
            <w:i/>
            <w:iCs/>
          </w:rPr>
          <w:t>енную и (или) неполную уплату социальных отчислений</w:t>
        </w:r>
      </w:hyperlink>
    </w:p>
    <w:p w:rsidR="00000000" w:rsidRDefault="00C50F47">
      <w:pPr>
        <w:pStyle w:val="pj"/>
      </w:pPr>
      <w:hyperlink w:anchor="sub180000" w:history="1">
        <w:r>
          <w:rPr>
            <w:rStyle w:val="a4"/>
            <w:i/>
            <w:iCs/>
          </w:rPr>
          <w:t>Статья 18. Возврат излишне (ошибочно) уплаченных социальных отчислений и (или) пени за несвоевременную и (или) неполную уплату социальных отчислений</w:t>
        </w:r>
      </w:hyperlink>
    </w:p>
    <w:p w:rsidR="00000000" w:rsidRDefault="00C50F47">
      <w:pPr>
        <w:pStyle w:val="a3"/>
      </w:pPr>
      <w:hyperlink w:anchor="sub190000" w:history="1">
        <w:r>
          <w:rPr>
            <w:rStyle w:val="a4"/>
            <w:i/>
            <w:iCs/>
          </w:rPr>
          <w:t>Глава 3. СОЦИАЛЬНЫЕ ВЫПЛАТЫ</w:t>
        </w:r>
      </w:hyperlink>
    </w:p>
    <w:p w:rsidR="00000000" w:rsidRDefault="00C50F47">
      <w:pPr>
        <w:pStyle w:val="pj"/>
      </w:pPr>
      <w:hyperlink w:anchor="sub190000" w:history="1">
        <w:r>
          <w:rPr>
            <w:rStyle w:val="a4"/>
            <w:i/>
            <w:iCs/>
          </w:rPr>
          <w:t>Статья 19. Обращение за назначением социальных выплат и сроки рассмотрения документов для назначения социальных выплат</w:t>
        </w:r>
      </w:hyperlink>
    </w:p>
    <w:p w:rsidR="00000000" w:rsidRDefault="00C50F47">
      <w:pPr>
        <w:pStyle w:val="pj"/>
      </w:pPr>
      <w:hyperlink w:anchor="sub200000" w:history="1">
        <w:r>
          <w:rPr>
            <w:rStyle w:val="a4"/>
            <w:i/>
            <w:iCs/>
          </w:rPr>
          <w:t>Статья 20. Социальная выплата на случай утраты трудоспособности</w:t>
        </w:r>
      </w:hyperlink>
    </w:p>
    <w:p w:rsidR="00000000" w:rsidRDefault="00C50F47">
      <w:pPr>
        <w:pStyle w:val="pj"/>
      </w:pPr>
      <w:hyperlink w:anchor="sub210000" w:history="1">
        <w:r>
          <w:rPr>
            <w:rStyle w:val="a4"/>
            <w:i/>
            <w:iCs/>
          </w:rPr>
          <w:t>Статья 21. Социальная выплата на случай потери кормильца</w:t>
        </w:r>
      </w:hyperlink>
    </w:p>
    <w:p w:rsidR="00000000" w:rsidRDefault="00C50F47">
      <w:pPr>
        <w:pStyle w:val="pj"/>
      </w:pPr>
      <w:hyperlink w:anchor="sub220000" w:history="1">
        <w:r>
          <w:rPr>
            <w:rStyle w:val="a4"/>
            <w:i/>
            <w:iCs/>
          </w:rPr>
          <w:t>Статья 22. Социальная выплата на случай потери работы</w:t>
        </w:r>
      </w:hyperlink>
    </w:p>
    <w:p w:rsidR="00000000" w:rsidRDefault="00C50F47">
      <w:pPr>
        <w:pStyle w:val="pj"/>
      </w:pPr>
      <w:hyperlink w:anchor="sub230000" w:history="1">
        <w:r>
          <w:rPr>
            <w:rStyle w:val="a4"/>
            <w:i/>
            <w:iCs/>
          </w:rPr>
          <w:t>Статья 23. Социальная выплата на случаи потери дохода в связи с беременностью и родами, усыновлением (удочерением) новорожденного ребенка (детей)</w:t>
        </w:r>
      </w:hyperlink>
    </w:p>
    <w:p w:rsidR="00000000" w:rsidRDefault="00C50F47">
      <w:pPr>
        <w:pStyle w:val="pj"/>
      </w:pPr>
      <w:hyperlink w:anchor="sub240000" w:history="1">
        <w:r>
          <w:rPr>
            <w:rStyle w:val="a4"/>
            <w:i/>
            <w:iCs/>
          </w:rPr>
          <w:t>Статья 24. Социальная выплата на случай потери</w:t>
        </w:r>
        <w:r>
          <w:rPr>
            <w:rStyle w:val="a4"/>
            <w:i/>
            <w:iCs/>
          </w:rPr>
          <w:t xml:space="preserve"> дохода в связи с уходом за ребенком по достижении им возраста одного года</w:t>
        </w:r>
      </w:hyperlink>
    </w:p>
    <w:p w:rsidR="00000000" w:rsidRDefault="00C50F47">
      <w:pPr>
        <w:pStyle w:val="pj"/>
      </w:pPr>
      <w:hyperlink w:anchor="sub250000" w:history="1">
        <w:r>
          <w:rPr>
            <w:rStyle w:val="a4"/>
            <w:i/>
            <w:iCs/>
          </w:rPr>
          <w:t>Статья 25. Порядок осуществления социальных выплат</w:t>
        </w:r>
      </w:hyperlink>
      <w:r>
        <w:rPr>
          <w:rStyle w:val="s2"/>
          <w:i/>
          <w:iCs/>
        </w:rPr>
        <w:t xml:space="preserve"> </w:t>
      </w:r>
    </w:p>
    <w:p w:rsidR="00000000" w:rsidRDefault="00C50F47">
      <w:pPr>
        <w:pStyle w:val="pj"/>
      </w:pPr>
      <w:hyperlink w:anchor="sub260000" w:history="1">
        <w:r>
          <w:rPr>
            <w:rStyle w:val="a4"/>
            <w:i/>
            <w:iCs/>
          </w:rPr>
          <w:t>Статья 26. Удержания из социальных выплат</w:t>
        </w:r>
      </w:hyperlink>
    </w:p>
    <w:p w:rsidR="00000000" w:rsidRDefault="00C50F47">
      <w:pPr>
        <w:pStyle w:val="pj"/>
      </w:pPr>
      <w:hyperlink w:anchor="sub270000" w:history="1">
        <w:r>
          <w:rPr>
            <w:rStyle w:val="a4"/>
            <w:i/>
            <w:iCs/>
          </w:rPr>
          <w:t>Статья 27. Приостановление и возобновление социальных выплат</w:t>
        </w:r>
      </w:hyperlink>
    </w:p>
    <w:p w:rsidR="00000000" w:rsidRDefault="00C50F47">
      <w:pPr>
        <w:pStyle w:val="pj"/>
      </w:pPr>
      <w:hyperlink w:anchor="sub280000" w:history="1">
        <w:r>
          <w:rPr>
            <w:rStyle w:val="a4"/>
            <w:i/>
            <w:iCs/>
          </w:rPr>
          <w:t>Статья 28. Прекращение социальных выплат</w:t>
        </w:r>
      </w:hyperlink>
    </w:p>
    <w:p w:rsidR="00000000" w:rsidRDefault="00C50F47">
      <w:pPr>
        <w:pStyle w:val="a3"/>
      </w:pPr>
      <w:hyperlink w:anchor="sub290000" w:history="1">
        <w:r>
          <w:rPr>
            <w:rStyle w:val="a4"/>
            <w:i/>
            <w:iCs/>
          </w:rPr>
          <w:t>Глава 4. ПОРЯДОК ФУНКЦИОНИРОВАНИЯ ФОНДА</w:t>
        </w:r>
      </w:hyperlink>
    </w:p>
    <w:p w:rsidR="00000000" w:rsidRDefault="00C50F47">
      <w:pPr>
        <w:pStyle w:val="pj"/>
      </w:pPr>
      <w:hyperlink w:anchor="sub290000" w:history="1">
        <w:r>
          <w:rPr>
            <w:rStyle w:val="a4"/>
            <w:i/>
            <w:iCs/>
          </w:rPr>
          <w:t>Статья 29</w:t>
        </w:r>
        <w:r>
          <w:rPr>
            <w:rStyle w:val="a4"/>
            <w:i/>
            <w:iCs/>
          </w:rPr>
          <w:t>. Статус фонда</w:t>
        </w:r>
      </w:hyperlink>
    </w:p>
    <w:p w:rsidR="00000000" w:rsidRDefault="00C50F47">
      <w:pPr>
        <w:pStyle w:val="pj"/>
      </w:pPr>
      <w:hyperlink w:anchor="sub300000" w:history="1">
        <w:r>
          <w:rPr>
            <w:rStyle w:val="a4"/>
            <w:i/>
            <w:iCs/>
          </w:rPr>
          <w:t>Статья 30. Требования, предъявляемые к руководящим работникам фонда</w:t>
        </w:r>
      </w:hyperlink>
    </w:p>
    <w:p w:rsidR="00000000" w:rsidRDefault="00C50F47">
      <w:pPr>
        <w:pStyle w:val="pj"/>
      </w:pPr>
      <w:hyperlink w:anchor="sub310000" w:history="1">
        <w:r>
          <w:rPr>
            <w:rStyle w:val="a4"/>
            <w:i/>
            <w:iCs/>
          </w:rPr>
          <w:t>Статья 31. Деятельность фонда</w:t>
        </w:r>
      </w:hyperlink>
    </w:p>
    <w:p w:rsidR="00000000" w:rsidRDefault="00C50F47">
      <w:pPr>
        <w:pStyle w:val="pj"/>
      </w:pPr>
      <w:hyperlink w:anchor="sub320000" w:history="1">
        <w:r>
          <w:rPr>
            <w:rStyle w:val="a4"/>
            <w:i/>
            <w:iCs/>
          </w:rPr>
          <w:t>Статья 32. Права и обязанности фонда</w:t>
        </w:r>
      </w:hyperlink>
      <w:r>
        <w:rPr>
          <w:rStyle w:val="s2"/>
          <w:i/>
          <w:iCs/>
        </w:rPr>
        <w:t xml:space="preserve"> </w:t>
      </w:r>
    </w:p>
    <w:p w:rsidR="00000000" w:rsidRDefault="00C50F47">
      <w:pPr>
        <w:pStyle w:val="pj"/>
      </w:pPr>
      <w:hyperlink w:anchor="sub330000" w:history="1">
        <w:r>
          <w:rPr>
            <w:rStyle w:val="a4"/>
            <w:i/>
            <w:iCs/>
          </w:rPr>
          <w:t>Статья 33. Образование активов фонда</w:t>
        </w:r>
      </w:hyperlink>
    </w:p>
    <w:p w:rsidR="00000000" w:rsidRDefault="00C50F47">
      <w:pPr>
        <w:pStyle w:val="pj"/>
      </w:pPr>
      <w:hyperlink w:anchor="sub340000" w:history="1">
        <w:r>
          <w:rPr>
            <w:rStyle w:val="a4"/>
            <w:i/>
            <w:iCs/>
          </w:rPr>
          <w:t>Статья 34. Порядок управления активами фонда</w:t>
        </w:r>
      </w:hyperlink>
    </w:p>
    <w:p w:rsidR="00000000" w:rsidRDefault="00C50F47">
      <w:pPr>
        <w:pStyle w:val="pj"/>
      </w:pPr>
      <w:hyperlink w:anchor="sub350000" w:history="1">
        <w:r>
          <w:rPr>
            <w:rStyle w:val="a4"/>
            <w:i/>
            <w:iCs/>
          </w:rPr>
          <w:t>Статья 35. Учет и отчетность</w:t>
        </w:r>
      </w:hyperlink>
    </w:p>
    <w:p w:rsidR="00000000" w:rsidRDefault="00C50F47">
      <w:pPr>
        <w:pStyle w:val="pj"/>
      </w:pPr>
      <w:hyperlink w:anchor="sub360000" w:history="1">
        <w:r>
          <w:rPr>
            <w:rStyle w:val="a4"/>
            <w:i/>
            <w:iCs/>
          </w:rPr>
          <w:t>Статья 36. Аудит</w:t>
        </w:r>
      </w:hyperlink>
    </w:p>
    <w:p w:rsidR="00000000" w:rsidRDefault="00C50F47">
      <w:pPr>
        <w:pStyle w:val="a3"/>
      </w:pPr>
      <w:hyperlink w:anchor="sub370000" w:history="1">
        <w:r>
          <w:rPr>
            <w:rStyle w:val="a4"/>
            <w:i/>
            <w:iCs/>
          </w:rPr>
          <w:t>Глава 5. ЗАКЛЮЧИТЕЛЬНЫЕ И ПЕРЕХОДНЫЕ ПОЛОЖЕНИЯ</w:t>
        </w:r>
      </w:hyperlink>
    </w:p>
    <w:p w:rsidR="00000000" w:rsidRDefault="00C50F47">
      <w:pPr>
        <w:pStyle w:val="pj"/>
      </w:pPr>
      <w:hyperlink w:anchor="sub370000" w:history="1">
        <w:r>
          <w:rPr>
            <w:rStyle w:val="a4"/>
            <w:i/>
            <w:iCs/>
          </w:rPr>
          <w:t>Статья 37. Разрешение споров</w:t>
        </w:r>
      </w:hyperlink>
    </w:p>
    <w:p w:rsidR="00000000" w:rsidRDefault="00C50F47">
      <w:pPr>
        <w:pStyle w:val="pj"/>
      </w:pPr>
      <w:hyperlink w:anchor="sub380000" w:history="1">
        <w:r>
          <w:rPr>
            <w:rStyle w:val="a4"/>
            <w:i/>
            <w:iCs/>
          </w:rPr>
          <w:t>Статья 38. Ответственность за нарушение законодательства Республики Казахстан об обя</w:t>
        </w:r>
        <w:r>
          <w:rPr>
            <w:rStyle w:val="a4"/>
            <w:i/>
            <w:iCs/>
          </w:rPr>
          <w:t>зательном социальном страховании</w:t>
        </w:r>
      </w:hyperlink>
      <w:r>
        <w:rPr>
          <w:rStyle w:val="s2"/>
          <w:i/>
          <w:iCs/>
        </w:rPr>
        <w:t xml:space="preserve"> </w:t>
      </w:r>
    </w:p>
    <w:p w:rsidR="00000000" w:rsidRDefault="00C50F47">
      <w:pPr>
        <w:pStyle w:val="pj"/>
      </w:pPr>
      <w:hyperlink w:anchor="sub390000" w:history="1">
        <w:r>
          <w:rPr>
            <w:rStyle w:val="a4"/>
            <w:i/>
            <w:iCs/>
          </w:rPr>
          <w:t>Статья 39. Переходные положения</w:t>
        </w:r>
      </w:hyperlink>
    </w:p>
    <w:p w:rsidR="00000000" w:rsidRDefault="00C50F47">
      <w:pPr>
        <w:pStyle w:val="pj"/>
      </w:pPr>
      <w:hyperlink w:anchor="sub400000" w:history="1">
        <w:r>
          <w:rPr>
            <w:rStyle w:val="a4"/>
            <w:i/>
            <w:iCs/>
          </w:rPr>
          <w:t>Статья 40. Порядок введения в действие настоящего Закона</w:t>
        </w:r>
      </w:hyperlink>
    </w:p>
    <w:p w:rsidR="00000000" w:rsidRDefault="00C50F47">
      <w:pPr>
        <w:pStyle w:val="pj"/>
      </w:pPr>
      <w:bookmarkStart w:id="2" w:name="ContentEnd"/>
      <w:bookmarkEnd w:id="2"/>
      <w:r>
        <w:t> </w:t>
      </w:r>
    </w:p>
    <w:p w:rsidR="00000000" w:rsidRDefault="00C50F47">
      <w:pPr>
        <w:pStyle w:val="pji"/>
      </w:pPr>
      <w:r>
        <w:rPr>
          <w:rStyle w:val="s3"/>
        </w:rPr>
        <w:t>По всему тексту слова «оралманы», «оралманов» и «оралмана» заменены</w:t>
      </w:r>
      <w:r>
        <w:rPr>
          <w:rStyle w:val="s3"/>
        </w:rPr>
        <w:t xml:space="preserve"> соответственно словами «кандасы», «кандасов» и «кандаса» в соответствии с </w:t>
      </w:r>
      <w:hyperlink r:id="rId8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13.05.20 г. № 327-VI (введены в действие со 2 января 2021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t>Настоящий Закон устанавливает правовые, экономические и организационные основы обязательного социального страхования граждан и регулирует отношения, связанные с созданием дополнительной формы соц</w:t>
      </w:r>
      <w:r>
        <w:t>иального обеспечения участников системы обязательного социального страхования при наступлении случая социального риска.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C50F47">
      <w:pPr>
        <w:pStyle w:val="pj"/>
      </w:pPr>
      <w:r>
        <w:t>В настоящем Законе используются следующие основные понятия:</w:t>
      </w:r>
    </w:p>
    <w:p w:rsidR="00000000" w:rsidRDefault="00C50F47">
      <w:pPr>
        <w:pStyle w:val="pj"/>
      </w:pPr>
      <w:r>
        <w:t>1) Государственная корпорация «Правительство для граждан» (далее - Государственная корпорация) - юридическое лицо, созданное по решению Правительства Республики Казахстан для оказания государствен</w:t>
      </w:r>
      <w:r>
        <w:t>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</w:t>
      </w:r>
      <w:r>
        <w:t>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«одного окна», а также обеспечения ока</w:t>
      </w:r>
      <w:r>
        <w:t>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000000" w:rsidRDefault="00C50F47">
      <w:pPr>
        <w:pStyle w:val="pj"/>
      </w:pPr>
      <w:r>
        <w:lastRenderedPageBreak/>
        <w:t>2) коэффициент количества иждивенцев - коэффициент, который определяется в зависимости от количества членов се</w:t>
      </w:r>
      <w:r>
        <w:t>мьи умершего (признанного судом безвестно отсутствующим или объявленного умершим) кормильца, состоявших на его иждивении;</w:t>
      </w:r>
    </w:p>
    <w:p w:rsidR="00000000" w:rsidRDefault="00C50F47">
      <w:pPr>
        <w:pStyle w:val="pj"/>
      </w:pPr>
      <w:r>
        <w:t>3) кормилец - лицо, содержащее нетрудоспособных членов семьи, состоящих на его иждивении, за счет своего дохода;</w:t>
      </w:r>
    </w:p>
    <w:p w:rsidR="00000000" w:rsidRDefault="00C50F47">
      <w:pPr>
        <w:pStyle w:val="pj"/>
      </w:pPr>
      <w:r>
        <w:t>4) социальные отчисле</w:t>
      </w:r>
      <w:r>
        <w:t>ния - деньги, уплачиваемые плательщиками социальных отчислений в Государственный фонд социального страхования в 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>5) задолженность по социальным отчислениям - исчисленные и не уплаченные в сроки,</w:t>
      </w:r>
      <w:r>
        <w:t xml:space="preserve"> установленные законодательством Республики Казахстан, суммы социальных отчислений, а также неуплаченные суммы пени;</w:t>
      </w:r>
    </w:p>
    <w:p w:rsidR="00000000" w:rsidRDefault="00C50F47">
      <w:pPr>
        <w:pStyle w:val="pj"/>
      </w:pPr>
      <w:r>
        <w:t>6) ставка социальных отчислений - фиксированный размер обязательных платежей в Государственный фонд социального страхования, выраженный в п</w:t>
      </w:r>
      <w:r>
        <w:t>роцентном отношении к величине объекта исчисления социальных отчислений;</w:t>
      </w:r>
    </w:p>
    <w:p w:rsidR="00000000" w:rsidRDefault="00C50F47">
      <w:pPr>
        <w:pStyle w:val="pji"/>
      </w:pPr>
      <w:bookmarkStart w:id="4" w:name="SUB10007"/>
      <w:bookmarkEnd w:id="4"/>
      <w:r>
        <w:rPr>
          <w:rStyle w:val="s3"/>
        </w:rPr>
        <w:t xml:space="preserve">Действие подпункта 7 </w:t>
      </w:r>
      <w:hyperlink w:anchor="sub390400" w:history="1">
        <w:r>
          <w:rPr>
            <w:rStyle w:val="a4"/>
            <w:i/>
            <w:iCs/>
          </w:rPr>
          <w:t>приостановлено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i"/>
      </w:pPr>
      <w:r>
        <w:rPr>
          <w:rStyle w:val="s3"/>
        </w:rPr>
        <w:t xml:space="preserve">В период приостановления данный подпункт действует в редакции </w:t>
      </w:r>
      <w:hyperlink w:anchor="sub390401" w:history="1">
        <w:r>
          <w:rPr>
            <w:rStyle w:val="a4"/>
            <w:i/>
            <w:iCs/>
          </w:rPr>
          <w:t>пункта 4 статьи 39</w:t>
        </w:r>
      </w:hyperlink>
    </w:p>
    <w:p w:rsidR="00000000" w:rsidRDefault="00C50F47">
      <w:pPr>
        <w:pStyle w:val="pj"/>
      </w:pPr>
      <w:r>
        <w:rPr>
          <w:rStyle w:val="s19"/>
        </w:rPr>
        <w:t>7) плательщик социальных отчислений (далее - плательщик) - работодатель, индивидуальный предприниматель, в том числе крестьянское или фермерское хозяйство, лицо, занимающееся частной практикой, осуществляющие исчисление и уплату социаль</w:t>
      </w:r>
      <w:r>
        <w:rPr>
          <w:rStyle w:val="s19"/>
        </w:rPr>
        <w:t>ных отчислений в Государственный фонд социального страхования в 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>8) социальный риск - наступление события, влекущего утрату трудоспособности и (или) потерю работы, потерю кормильца, потерю доход</w:t>
      </w:r>
      <w:r>
        <w:t xml:space="preserve">а в связи с беременностью и родами, усыновлением (удочерением) новорожденного ребенка (детей) и уходом за ребенком по достижении им возраста одного года, в результате которого участник системы обязательного социального страхования либо в случае его смерти </w:t>
      </w:r>
      <w:r>
        <w:t>члены семьи, состоявшие на его иждивении, приобретают право на получение социальных выплат в соответствии с настоящим Законом;</w:t>
      </w:r>
    </w:p>
    <w:p w:rsidR="00000000" w:rsidRDefault="00C50F47">
      <w:pPr>
        <w:pStyle w:val="pj"/>
      </w:pPr>
      <w:r>
        <w:t>9) социальные выплаты - выплаты, осуществляемые Государственным фондом социального страхования в пользу получателя социальной вып</w:t>
      </w:r>
      <w:r>
        <w:t>латы;</w:t>
      </w:r>
    </w:p>
    <w:p w:rsidR="00000000" w:rsidRDefault="00C50F47">
      <w:pPr>
        <w:pStyle w:val="pj"/>
      </w:pPr>
      <w:r>
        <w:t>10) получатель социальной выплаты (далее - получатель) - физическое лицо,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</w:t>
      </w:r>
      <w:r>
        <w:t>дом социального страхования вынесено решение о назначении социальных выплат, а в случае смерти лица, являющегося участником системы обязательного социального страхования, - члены семьи умершего (признанного судом безвестно отсутствующим или объявленного ум</w:t>
      </w:r>
      <w:r>
        <w:t>ершим) кормильца, состоявшие на его иждивении;</w:t>
      </w:r>
    </w:p>
    <w:p w:rsidR="00000000" w:rsidRDefault="00C50F47">
      <w:pPr>
        <w:pStyle w:val="pj"/>
      </w:pPr>
      <w:r>
        <w:t>11) коэффициент количества дней нетрудоспособности - коэффициент, который определяется в зависимости от количества дней, указанных в листе о временной нетрудоспособности, выданном в связи с беременностью и род</w:t>
      </w:r>
      <w:r>
        <w:t>ами, а также усыновлением (удочерением) новорожденного ребенка (детей);</w:t>
      </w:r>
    </w:p>
    <w:p w:rsidR="00000000" w:rsidRDefault="00C50F47">
      <w:pPr>
        <w:pStyle w:val="pj"/>
      </w:pPr>
      <w:r>
        <w:t>12) коэффициент утраты трудоспособности - коэффициент, который определяется в зависимости от степени утраты общей трудоспособности участника системы обязательного социального страхован</w:t>
      </w:r>
      <w:r>
        <w:t>ия;</w:t>
      </w:r>
    </w:p>
    <w:p w:rsidR="00000000" w:rsidRDefault="00C50F47">
      <w:pPr>
        <w:pStyle w:val="pj"/>
      </w:pPr>
      <w:r>
        <w:t>13) лицо, занимающееся частной практикой, - частный нотариус, частный судебный исполнитель, адвокат, профессиональный медиатор;</w:t>
      </w:r>
    </w:p>
    <w:p w:rsidR="00000000" w:rsidRDefault="00C50F47">
      <w:pPr>
        <w:pStyle w:val="pj"/>
      </w:pPr>
      <w:r>
        <w:t>14) инвестиционная декларация - документ, определяющий цели, стратегию, перечень объектов для инвестирования в рамках законо</w:t>
      </w:r>
      <w:r>
        <w:t>дательства Республики Казахстан, условия и ограничения инвестиционной деятельности в отношении активов Государственного фонда социального страхования, условия хеджирования и диверсификации активов Государственного фонда социального страхования;</w:t>
      </w:r>
    </w:p>
    <w:p w:rsidR="00000000" w:rsidRDefault="00C50F47">
      <w:pPr>
        <w:pStyle w:val="pj"/>
      </w:pPr>
      <w:r>
        <w:t>15) инвести</w:t>
      </w:r>
      <w:r>
        <w:t>ционный доход - деньги, полученные (подлежащие получению) в результате инвестирования активов Государственного фонда социального страхования;</w:t>
      </w:r>
    </w:p>
    <w:p w:rsidR="00000000" w:rsidRDefault="00C50F47">
      <w:pPr>
        <w:pStyle w:val="pj"/>
      </w:pPr>
      <w:r>
        <w:t>16) коэффициент замещения дохода - коэффициент, который определяется в зависимости от случая социального риска;</w:t>
      </w:r>
    </w:p>
    <w:p w:rsidR="00000000" w:rsidRDefault="00C50F47">
      <w:pPr>
        <w:pStyle w:val="pj"/>
      </w:pPr>
      <w:r>
        <w:t>17</w:t>
      </w:r>
      <w:r>
        <w:t>) коэффициент стажа участия - коэффициент, который определяется в зависимости от общего стажа участия в системе обязательного социального страхования;</w:t>
      </w:r>
    </w:p>
    <w:p w:rsidR="00000000" w:rsidRDefault="00C50F47">
      <w:pPr>
        <w:pStyle w:val="pj"/>
      </w:pPr>
      <w:r>
        <w:lastRenderedPageBreak/>
        <w:t>18) активы фонда - деньги, ценные бумаги, иные финансовые инструменты, предназначенные для целей, предусм</w:t>
      </w:r>
      <w:r>
        <w:t>отренных настоящим Законом;</w:t>
      </w:r>
    </w:p>
    <w:p w:rsidR="00000000" w:rsidRDefault="00C50F47">
      <w:pPr>
        <w:pStyle w:val="pj"/>
      </w:pPr>
      <w:r>
        <w:t>19) подразделение медико-социальной экспертизы (далее - подразделение МСЭ) - структурное подразделение уполномоченного органа по контролю в сфере обязательного социального страхования, проводящее медико-социальную экспертизу;</w:t>
      </w:r>
    </w:p>
    <w:p w:rsidR="00000000" w:rsidRDefault="00C50F47">
      <w:pPr>
        <w:pStyle w:val="pj"/>
      </w:pPr>
      <w:r>
        <w:t>20</w:t>
      </w:r>
      <w:r>
        <w:t>) Государственный фонд социального страхования (далее - фонд) -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в отношении которых</w:t>
      </w:r>
      <w:r>
        <w:t xml:space="preserve"> наступил случай социального риска, включая членов семьи - иждивенцев в случае потери кормильца;</w:t>
      </w:r>
    </w:p>
    <w:p w:rsidR="00000000" w:rsidRDefault="00C50F47">
      <w:pPr>
        <w:pStyle w:val="pj"/>
      </w:pPr>
      <w:r>
        <w:t>21) обязательное социальное страхование - совокупность мер, организуемых, контролируемых и гарантируемых государством для компенсации части дохода, учтенного в</w:t>
      </w:r>
      <w:r>
        <w:t xml:space="preserve"> качестве объекта исчисления социальных отчислений, в целях осуществления социальных выплат при наступлении случая социального риска, предусмотренного настоящим Законом;</w:t>
      </w:r>
    </w:p>
    <w:p w:rsidR="00000000" w:rsidRDefault="00C50F47">
      <w:pPr>
        <w:pStyle w:val="pj"/>
      </w:pPr>
      <w:r>
        <w:t>22) система обязательного социального страхования - совокупность норм и правил, устана</w:t>
      </w:r>
      <w:r>
        <w:t>вливаемых и гарантируемых государством, регулирующих отношения между субъектами системы обязательного социального страхования;</w:t>
      </w:r>
    </w:p>
    <w:p w:rsidR="00000000" w:rsidRDefault="00C50F47">
      <w:pPr>
        <w:pStyle w:val="pj"/>
      </w:pPr>
      <w:r>
        <w:t>23) общий стаж участия в системе обязательного социального страхования - общее количество месяцев, за которые поступили социальные отчисления;</w:t>
      </w:r>
    </w:p>
    <w:p w:rsidR="00000000" w:rsidRDefault="00C50F47">
      <w:pPr>
        <w:pStyle w:val="pj"/>
      </w:pPr>
      <w:r>
        <w:t xml:space="preserve">24) участник системы обязательного социального страхования - физическое лицо, за которое уплачиваются социальные </w:t>
      </w:r>
      <w:r>
        <w:t>отчисления и которое имеет право на получение социальных выплат при наступлении случаев социального риска, предусмотренных настоящим Законом;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25 внесены изменения в соответствии с </w:t>
      </w:r>
      <w:hyperlink r:id="rId10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1" w:anchor="sub_id=1002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25) субъекты системы обязательного социального страхования - плательщик; участник системы обязательного социального страхования; получатель; Государственная корпорация; фонд; Национальный Банк Республики Казахстан; центральный исполнительный орган; уполном</w:t>
      </w:r>
      <w:r>
        <w:t>оченный орган по контролю в сфере обязательного социального страхования; органы государственных доходов; центр занятости населения;</w:t>
      </w:r>
    </w:p>
    <w:p w:rsidR="00000000" w:rsidRDefault="00C50F47">
      <w:pPr>
        <w:pStyle w:val="pj"/>
      </w:pPr>
      <w:r>
        <w:t>26) уполномоченный орган по контролю в сфере обязательного социального страхования - территориальное подразделение государст</w:t>
      </w:r>
      <w:r>
        <w:t>венного органа, осуществляющее реализацию государственной политики в сфере социальной защиты населения;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27 внесены изменения в соответствии с </w:t>
      </w:r>
      <w:hyperlink r:id="rId12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</w:t>
      </w:r>
      <w:r>
        <w:rPr>
          <w:rStyle w:val="s3"/>
        </w:rPr>
        <w:t>1 г. № 67-VII (</w:t>
      </w:r>
      <w:hyperlink r:id="rId13" w:anchor="sub_id=1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27) центральный исполнительный орган - государственный орган, осуществляющий руководство в сфере социальной защиты населения, регулирование, к</w:t>
      </w:r>
      <w:r>
        <w:t>онтрольные функции за деятельностью фонда;</w:t>
      </w:r>
    </w:p>
    <w:p w:rsidR="00000000" w:rsidRDefault="00C50F47">
      <w:pPr>
        <w:pStyle w:val="pj"/>
      </w:pPr>
      <w:r>
        <w:t>28) центр занятости населения - юридическое лицо, создаваемое местным исполнительным органом районов, городов областного и республиканского значения, столицы в целях реализации активных мер содействия занятости, о</w:t>
      </w:r>
      <w:r>
        <w:t xml:space="preserve">рганизации социальной защиты от безработицы и иных мер содействия занятости в соответствии с </w:t>
      </w:r>
      <w:hyperlink r:id="rId14" w:history="1">
        <w:r>
          <w:rPr>
            <w:rStyle w:val="a4"/>
          </w:rPr>
          <w:t>Законом</w:t>
        </w:r>
      </w:hyperlink>
      <w:r>
        <w:t xml:space="preserve"> Республики Казахстан «О занятости населения»;</w:t>
      </w:r>
    </w:p>
    <w:p w:rsidR="00000000" w:rsidRDefault="00C50F47">
      <w:pPr>
        <w:pStyle w:val="pji"/>
      </w:pPr>
      <w:r>
        <w:rPr>
          <w:rStyle w:val="s3"/>
        </w:rPr>
        <w:t>Статья дополнена подпунктом 29 в соответстви</w:t>
      </w:r>
      <w:r>
        <w:rPr>
          <w:rStyle w:val="s3"/>
        </w:rPr>
        <w:t xml:space="preserve">и с </w:t>
      </w:r>
      <w:hyperlink r:id="rId15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C50F47">
      <w:pPr>
        <w:pStyle w:val="pj"/>
      </w:pPr>
      <w:r>
        <w:t>29) государственный информационный портал «Электронная биржа труда» - информационная система, содержащая единую информационную базу рын</w:t>
      </w:r>
      <w:r>
        <w:t>ка труда.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" w:name="SUB20000"/>
      <w:bookmarkEnd w:id="5"/>
      <w:r>
        <w:rPr>
          <w:rStyle w:val="s1"/>
        </w:rPr>
        <w:t>Статья 2. Законодательство Республики Казахстан об обязательном социальном страховании</w:t>
      </w:r>
    </w:p>
    <w:p w:rsidR="00000000" w:rsidRDefault="00C50F47">
      <w:pPr>
        <w:pStyle w:val="pj"/>
      </w:pPr>
      <w:r>
        <w:lastRenderedPageBreak/>
        <w:t xml:space="preserve">1. Законодательство Республики Казахстан об обязательном социальном страховании основывается на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настоящего Закона и </w:t>
      </w:r>
      <w:hyperlink r:id="rId17" w:history="1">
        <w:r>
          <w:rPr>
            <w:rStyle w:val="a4"/>
          </w:rPr>
          <w:t>иных нормативных правовых актов</w:t>
        </w:r>
      </w:hyperlink>
      <w:r>
        <w:t xml:space="preserve"> Республики Казахстан.</w:t>
      </w:r>
    </w:p>
    <w:p w:rsidR="00000000" w:rsidRDefault="00C50F47">
      <w:pPr>
        <w:pStyle w:val="pj"/>
      </w:pPr>
      <w:r>
        <w:t>2. Если международным договором, ратифицированным Республикой Казахс</w:t>
      </w:r>
      <w:r>
        <w:t>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C50F47">
      <w:pPr>
        <w:pStyle w:val="pj"/>
      </w:pPr>
      <w:r>
        <w:t>3. На правоотношения, урегулированные законодательством Республики Казахстан об обязательном социальном страховании, не распростра</w:t>
      </w:r>
      <w:r>
        <w:t>няется действие законодательства Республики Казахстан о страховании и страховой деятельности.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6" w:name="SUB30000"/>
      <w:bookmarkEnd w:id="6"/>
      <w:r>
        <w:rPr>
          <w:rStyle w:val="s1"/>
        </w:rPr>
        <w:t xml:space="preserve">Статья 3. Виды обязательного социального страхования </w:t>
      </w:r>
    </w:p>
    <w:p w:rsidR="00000000" w:rsidRDefault="00C50F47">
      <w:pPr>
        <w:pStyle w:val="pj"/>
      </w:pPr>
      <w:r>
        <w:t>Обязательное социальное страхование подразделяется на следующие виды:</w:t>
      </w:r>
    </w:p>
    <w:p w:rsidR="00000000" w:rsidRDefault="00C50F47">
      <w:pPr>
        <w:pStyle w:val="pj"/>
      </w:pPr>
      <w:r>
        <w:t>1) на случай утраты трудоспособности</w:t>
      </w:r>
      <w:r>
        <w:t>;</w:t>
      </w:r>
    </w:p>
    <w:p w:rsidR="00000000" w:rsidRDefault="00C50F47">
      <w:pPr>
        <w:pStyle w:val="pj"/>
      </w:pPr>
      <w:r>
        <w:t>2) на случай потери кормильца;</w:t>
      </w:r>
    </w:p>
    <w:p w:rsidR="00000000" w:rsidRDefault="00C50F47">
      <w:pPr>
        <w:pStyle w:val="pj"/>
      </w:pPr>
      <w:r>
        <w:t>3) на случай потери работы;</w:t>
      </w:r>
    </w:p>
    <w:p w:rsidR="00000000" w:rsidRDefault="00C50F47">
      <w:pPr>
        <w:pStyle w:val="pj"/>
      </w:pPr>
      <w:r>
        <w:t>4) на случай потери дохода в связи с беременностью и родами;</w:t>
      </w:r>
    </w:p>
    <w:p w:rsidR="00000000" w:rsidRDefault="00C50F47">
      <w:pPr>
        <w:pStyle w:val="pj"/>
      </w:pPr>
      <w:r>
        <w:t>5) на случай потери дохода в связи с усыновлением (удочерением) новорожденного ребенка (детей);</w:t>
      </w:r>
    </w:p>
    <w:p w:rsidR="00000000" w:rsidRDefault="00C50F47">
      <w:pPr>
        <w:pStyle w:val="pj"/>
      </w:pPr>
      <w:r>
        <w:t>6) на случай потери дохода в связи с у</w:t>
      </w:r>
      <w:r>
        <w:t>ходом за ребенком по достижении им возраста одного года.</w:t>
      </w:r>
    </w:p>
    <w:p w:rsidR="00000000" w:rsidRDefault="00C50F47">
      <w:pPr>
        <w:pStyle w:val="pji"/>
      </w:pPr>
      <w:r>
        <w:rPr>
          <w:rStyle w:val="s3"/>
        </w:rPr>
        <w:t xml:space="preserve">См.также: </w:t>
      </w:r>
      <w:hyperlink r:id="rId18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социальной выплаты участникам системы обязательного социального страхования на период </w:t>
      </w:r>
      <w:r>
        <w:rPr>
          <w:rStyle w:val="s3"/>
        </w:rPr>
        <w:t>чрезвычайного положения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7" w:name="SUB40000"/>
      <w:bookmarkEnd w:id="7"/>
      <w:r>
        <w:rPr>
          <w:rStyle w:val="s1"/>
        </w:rPr>
        <w:t xml:space="preserve">Статья 4. Основные принципы обязательного социального страхования </w:t>
      </w:r>
    </w:p>
    <w:p w:rsidR="00000000" w:rsidRDefault="00C50F47">
      <w:pPr>
        <w:pStyle w:val="pj"/>
      </w:pPr>
      <w:r>
        <w:t>Основными принципами обязательного социального страхования являются:</w:t>
      </w:r>
    </w:p>
    <w:p w:rsidR="00000000" w:rsidRDefault="00C50F47">
      <w:pPr>
        <w:pStyle w:val="pj"/>
      </w:pPr>
      <w:r>
        <w:t>1) гарантирование государством мер, применяемых для обеспечения социальных выплат;</w:t>
      </w:r>
    </w:p>
    <w:p w:rsidR="00000000" w:rsidRDefault="00C50F47">
      <w:pPr>
        <w:pStyle w:val="pj"/>
      </w:pPr>
      <w:r>
        <w:t>2) обязательность уплаты социальных отчислений на условиях, предусмотренных настоящим Законом;</w:t>
      </w:r>
    </w:p>
    <w:p w:rsidR="00000000" w:rsidRDefault="00C50F47">
      <w:pPr>
        <w:pStyle w:val="pj"/>
      </w:pPr>
      <w:r>
        <w:t>3) использование активов фонда на цели, установленные настоящим Законом;</w:t>
      </w:r>
    </w:p>
    <w:p w:rsidR="00000000" w:rsidRDefault="00C50F47">
      <w:pPr>
        <w:pStyle w:val="pj"/>
      </w:pPr>
      <w:r>
        <w:t>4) обязательность социальных выплат на условиях, предусмотренных настоящим Законом;</w:t>
      </w:r>
    </w:p>
    <w:p w:rsidR="00000000" w:rsidRDefault="00C50F47">
      <w:pPr>
        <w:pStyle w:val="pj"/>
      </w:pPr>
      <w:r>
        <w:t>5) д</w:t>
      </w:r>
      <w:r>
        <w:t>ифференциация размеров социальных выплат;</w:t>
      </w:r>
    </w:p>
    <w:p w:rsidR="00000000" w:rsidRDefault="00C50F47">
      <w:pPr>
        <w:pStyle w:val="pj"/>
      </w:pPr>
      <w:r>
        <w:t>6) гласность в деятельности государственных органов и организаций, обеспечивающих обязательное социальное страхование.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8" w:name="SUB50000"/>
      <w:bookmarkEnd w:id="8"/>
      <w:r>
        <w:rPr>
          <w:rStyle w:val="s1"/>
        </w:rPr>
        <w:t>Статья 5. Право на получение социальных выплат</w:t>
      </w:r>
    </w:p>
    <w:p w:rsidR="00000000" w:rsidRDefault="00C50F47">
      <w:pPr>
        <w:pStyle w:val="pj"/>
      </w:pPr>
      <w:r>
        <w:t>Государство гарантирует гражданам право на пол</w:t>
      </w:r>
      <w:r>
        <w:t xml:space="preserve">учение социальных выплат при наступлении случаев социального риска по видам обязательного социального страхования на условиях, предусмотренных настоящим Законом. </w:t>
      </w:r>
    </w:p>
    <w:p w:rsidR="00000000" w:rsidRDefault="00C50F47">
      <w:pPr>
        <w:pStyle w:val="pj"/>
      </w:pPr>
      <w:r>
        <w:t xml:space="preserve">Иностранцы и лица без гражданства, постоянно проживающие на территории Республики Казахстан, </w:t>
      </w:r>
      <w:r>
        <w:t xml:space="preserve">кандасы пользуются правом на получение социальных выплат наравне с гражданами Республики Казахстан, если иное не предусмотрено </w:t>
      </w:r>
      <w:hyperlink r:id="rId19" w:history="1">
        <w:r>
          <w:rPr>
            <w:rStyle w:val="a4"/>
          </w:rPr>
          <w:t>Конституцией</w:t>
        </w:r>
      </w:hyperlink>
      <w:r>
        <w:t>, законами и международными договорами, ратифицирован</w:t>
      </w:r>
      <w:r>
        <w:t>ными Республикой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9" w:name="SUB60000"/>
      <w:bookmarkEnd w:id="9"/>
      <w:r>
        <w:rPr>
          <w:rStyle w:val="s1"/>
        </w:rPr>
        <w:t>Статья 6. Обеспечение сохранности активов фонда</w:t>
      </w:r>
    </w:p>
    <w:p w:rsidR="00000000" w:rsidRDefault="00C50F47">
      <w:pPr>
        <w:pStyle w:val="pj"/>
      </w:pPr>
      <w:r>
        <w:t>1. Государство гарантирует сохранность и целевое использование активов фонда.</w:t>
      </w:r>
    </w:p>
    <w:p w:rsidR="00000000" w:rsidRDefault="00C50F47">
      <w:pPr>
        <w:pStyle w:val="pj"/>
      </w:pPr>
      <w:r>
        <w:t>2. Сохранность активов фонда обеспечивается посредством:</w:t>
      </w:r>
    </w:p>
    <w:p w:rsidR="00000000" w:rsidRDefault="00C50F47">
      <w:pPr>
        <w:pStyle w:val="pj"/>
      </w:pPr>
      <w:r>
        <w:t>1) регулирования деятельности фонда путем у</w:t>
      </w:r>
      <w:r>
        <w:t>становления соответствующих норм и лимитов, обеспечивающих его финансовую устойчивость;</w:t>
      </w:r>
    </w:p>
    <w:p w:rsidR="00000000" w:rsidRDefault="00C50F47">
      <w:pPr>
        <w:pStyle w:val="pj"/>
      </w:pPr>
      <w:r>
        <w:t>2) осуществления инвестиционной деятельности через Национальный Банк Республики Казахстан;</w:t>
      </w:r>
    </w:p>
    <w:p w:rsidR="00000000" w:rsidRDefault="00C50F47">
      <w:pPr>
        <w:pStyle w:val="pj"/>
      </w:pPr>
      <w:r>
        <w:lastRenderedPageBreak/>
        <w:t>3) учета всех операций по инвестиционному управлению активами фонда в Национа</w:t>
      </w:r>
      <w:r>
        <w:t>льном Банке Республики Казахстан;</w:t>
      </w:r>
    </w:p>
    <w:p w:rsidR="00000000" w:rsidRDefault="00C50F47">
      <w:pPr>
        <w:pStyle w:val="pj"/>
      </w:pPr>
      <w:r>
        <w:t>4) ведения раздельного учета собственных средств и активов фонда;</w:t>
      </w:r>
    </w:p>
    <w:p w:rsidR="00000000" w:rsidRDefault="00C50F47">
      <w:pPr>
        <w:pStyle w:val="pj"/>
      </w:pPr>
      <w:r>
        <w:t>5) введения ограничений расходов на обеспечение деятельности фонда;</w:t>
      </w:r>
    </w:p>
    <w:p w:rsidR="00000000" w:rsidRDefault="00C50F47">
      <w:pPr>
        <w:pStyle w:val="pj"/>
      </w:pPr>
      <w:r>
        <w:t>6) обязательности проведения ежегодного аудита;</w:t>
      </w:r>
    </w:p>
    <w:p w:rsidR="00000000" w:rsidRDefault="00C50F47">
      <w:pPr>
        <w:pStyle w:val="pj"/>
      </w:pPr>
      <w:r>
        <w:t>7) регулярной финансовой отчетности фонд</w:t>
      </w:r>
      <w:r>
        <w:t>а в 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 xml:space="preserve">8) определения </w:t>
      </w:r>
      <w:hyperlink r:id="rId20" w:history="1">
        <w:r>
          <w:rPr>
            <w:rStyle w:val="a4"/>
          </w:rPr>
          <w:t>перечня и лимита</w:t>
        </w:r>
      </w:hyperlink>
      <w:r>
        <w:t xml:space="preserve"> финансовых инструментов для инвестирования активов фонда;</w:t>
      </w:r>
    </w:p>
    <w:p w:rsidR="00000000" w:rsidRDefault="00C50F47">
      <w:pPr>
        <w:pStyle w:val="pj"/>
      </w:pPr>
      <w:r>
        <w:t>9) установления требований по диве</w:t>
      </w:r>
      <w:r>
        <w:t>рсификации и снижению рисков при размещении активов фонда в инвестиционной декларации;</w:t>
      </w:r>
    </w:p>
    <w:p w:rsidR="00000000" w:rsidRDefault="00C50F47">
      <w:pPr>
        <w:pStyle w:val="pj"/>
      </w:pPr>
      <w:r>
        <w:t>10) установления требований к руководящим работникам фонда в соответствии с настоящим Законом.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10" w:name="SUB70000"/>
      <w:bookmarkEnd w:id="10"/>
      <w:r>
        <w:rPr>
          <w:rStyle w:val="s1"/>
        </w:rPr>
        <w:t xml:space="preserve">Статья 7. Лица, подлежащие обязательному социальному страхованию </w:t>
      </w:r>
    </w:p>
    <w:p w:rsidR="00000000" w:rsidRDefault="00C50F47">
      <w:pPr>
        <w:pStyle w:val="pj"/>
      </w:pPr>
      <w:r>
        <w:t>Обязат</w:t>
      </w:r>
      <w:r>
        <w:t>ельному социальному страхованию подлежат:</w:t>
      </w:r>
    </w:p>
    <w:p w:rsidR="00000000" w:rsidRDefault="00C50F47">
      <w:pPr>
        <w:pStyle w:val="pj"/>
      </w:pPr>
      <w:r>
        <w:t>1) работники, а также лица, имеющие иную оплачиваемую работу (избранные, назначенные или утвержденные);</w:t>
      </w:r>
    </w:p>
    <w:p w:rsidR="00000000" w:rsidRDefault="00C50F47">
      <w:pPr>
        <w:pStyle w:val="pj"/>
      </w:pPr>
      <w:r>
        <w:t>2) индивидуальные предприниматели, в том числе главы крестьянских или фермерских хозяйств;</w:t>
      </w:r>
    </w:p>
    <w:p w:rsidR="00000000" w:rsidRDefault="00C50F47">
      <w:pPr>
        <w:pStyle w:val="pj"/>
      </w:pPr>
      <w:r>
        <w:t>3) лица, занимающие</w:t>
      </w:r>
      <w:r>
        <w:t>ся частной практикой;</w:t>
      </w:r>
    </w:p>
    <w:p w:rsidR="00000000" w:rsidRDefault="00C50F47">
      <w:pPr>
        <w:pStyle w:val="pji"/>
      </w:pPr>
      <w:bookmarkStart w:id="11" w:name="SUB70004"/>
      <w:bookmarkEnd w:id="11"/>
      <w:r>
        <w:rPr>
          <w:rStyle w:val="s3"/>
        </w:rPr>
        <w:t xml:space="preserve">Подпункт 4 </w:t>
      </w:r>
      <w:hyperlink w:anchor="sub4000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4) физические лица, являющиеся плательщиками единого совокупного платежа в соответствии со </w:t>
      </w:r>
      <w:hyperlink r:id="rId21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C50F47">
      <w:pPr>
        <w:pStyle w:val="pj"/>
      </w:pPr>
      <w:r>
        <w:t>5) иностранцы и лица без гражданства, а также кандасы, постоянно проживающие на территории Республики Казахстан и осуществляющие деятельность, приносящую доход на территории Республики Казахстан.</w:t>
      </w:r>
    </w:p>
    <w:p w:rsidR="00000000" w:rsidRDefault="00C50F47">
      <w:pPr>
        <w:pStyle w:val="pj"/>
      </w:pPr>
      <w:r>
        <w:t xml:space="preserve">Лица, достигшие возраста, предусмотренного </w:t>
      </w:r>
      <w:hyperlink r:id="rId22" w:anchor="sub_id=110100" w:history="1">
        <w:r>
          <w:rPr>
            <w:rStyle w:val="a4"/>
          </w:rPr>
          <w:t>пунктом 1 статьи 11</w:t>
        </w:r>
      </w:hyperlink>
      <w:r>
        <w:t xml:space="preserve"> Закона Республики Казахстан «О пенсионном обеспечении в Республике Казахстан», не подлежат обязательному социальному страхованию.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12" w:name="SUB80000"/>
      <w:bookmarkEnd w:id="12"/>
      <w:r>
        <w:rPr>
          <w:rStyle w:val="s1"/>
        </w:rPr>
        <w:t>Статья 8. Компетенция Правительства Р</w:t>
      </w:r>
      <w:r>
        <w:rPr>
          <w:rStyle w:val="s1"/>
        </w:rPr>
        <w:t xml:space="preserve">еспублики Казахстан в сфере обязательного социального страхования </w:t>
      </w:r>
    </w:p>
    <w:p w:rsidR="00000000" w:rsidRDefault="00C50F47">
      <w:pPr>
        <w:pStyle w:val="pj"/>
      </w:pPr>
      <w:r>
        <w:t>Правительство Республики Казахстан в сфере обязательного социального страхования:</w:t>
      </w:r>
    </w:p>
    <w:p w:rsidR="00000000" w:rsidRDefault="00C50F47">
      <w:pPr>
        <w:pStyle w:val="pj"/>
      </w:pPr>
      <w:r>
        <w:t>1) принимает решения о создании, реорганизации или ликвидации фонда в порядке, предусмотренном законами Рес</w:t>
      </w:r>
      <w:r>
        <w:t>публики Казахстан;</w:t>
      </w:r>
    </w:p>
    <w:p w:rsidR="00000000" w:rsidRDefault="00C50F47">
      <w:pPr>
        <w:pStyle w:val="pj"/>
      </w:pPr>
      <w:r>
        <w:t xml:space="preserve">2) устанавливает предельную величину процентной </w:t>
      </w:r>
      <w:hyperlink r:id="rId23" w:history="1">
        <w:r>
          <w:rPr>
            <w:rStyle w:val="a4"/>
          </w:rPr>
          <w:t>ставки</w:t>
        </w:r>
      </w:hyperlink>
      <w:r>
        <w:t xml:space="preserve"> комиссионного вознаграждения фонда;</w:t>
      </w:r>
    </w:p>
    <w:p w:rsidR="00000000" w:rsidRDefault="00C50F47">
      <w:pPr>
        <w:pStyle w:val="pj"/>
      </w:pPr>
      <w:r>
        <w:t xml:space="preserve">3) принимает решение о </w:t>
      </w:r>
      <w:hyperlink r:id="rId24" w:history="1">
        <w:r>
          <w:rPr>
            <w:rStyle w:val="a4"/>
          </w:rPr>
          <w:t>повышении размеров</w:t>
        </w:r>
      </w:hyperlink>
      <w:r>
        <w:t xml:space="preserve"> социальных выплат из фонда на случаи утраты трудоспособности и потери кормильца;</w:t>
      </w:r>
    </w:p>
    <w:p w:rsidR="00000000" w:rsidRDefault="00C50F47">
      <w:pPr>
        <w:pStyle w:val="pj"/>
      </w:pPr>
      <w:r>
        <w:t xml:space="preserve">4) определяет </w:t>
      </w:r>
      <w:hyperlink r:id="rId25" w:history="1">
        <w:r>
          <w:rPr>
            <w:rStyle w:val="a4"/>
          </w:rPr>
          <w:t>перечень и лимиты</w:t>
        </w:r>
      </w:hyperlink>
      <w:r>
        <w:t xml:space="preserve"> финансовых инструментов для инвестирования активов ф</w:t>
      </w:r>
      <w:r>
        <w:t>онда;</w:t>
      </w:r>
    </w:p>
    <w:p w:rsidR="00000000" w:rsidRDefault="00C50F47">
      <w:pPr>
        <w:pStyle w:val="pj"/>
      </w:pPr>
      <w:r>
        <w:t xml:space="preserve">5) устанавливает </w:t>
      </w:r>
      <w:hyperlink r:id="rId26" w:history="1">
        <w:r>
          <w:rPr>
            <w:rStyle w:val="a4"/>
          </w:rPr>
          <w:t>нормы и лимиты</w:t>
        </w:r>
      </w:hyperlink>
      <w:r>
        <w:t>, обеспечивающие финансовую устойчивость фонда;</w:t>
      </w:r>
    </w:p>
    <w:p w:rsidR="00000000" w:rsidRDefault="00C50F47">
      <w:pPr>
        <w:pStyle w:val="pj"/>
      </w:pPr>
      <w:r>
        <w:t xml:space="preserve">6) выполняет иные функции, возложенные на него </w:t>
      </w:r>
      <w:hyperlink r:id="rId27" w:history="1">
        <w:r>
          <w:rPr>
            <w:rStyle w:val="a4"/>
          </w:rPr>
          <w:t>Конституцией</w:t>
        </w:r>
      </w:hyperlink>
      <w:r>
        <w:t xml:space="preserve"> Республики Казахстан, настоящим Законом, иными законами Республики Казахстан и актами Президента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13" w:name="SUB90000"/>
      <w:bookmarkEnd w:id="13"/>
      <w:r>
        <w:rPr>
          <w:rStyle w:val="s1"/>
        </w:rPr>
        <w:t xml:space="preserve">Статья 9. Компетенция уполномоченного органа по контролю в сфере обязательного социального страхования </w:t>
      </w:r>
    </w:p>
    <w:p w:rsidR="00000000" w:rsidRDefault="00C50F47">
      <w:pPr>
        <w:pStyle w:val="pj"/>
      </w:pPr>
      <w:r>
        <w:t>Уполномоченны</w:t>
      </w:r>
      <w:r>
        <w:t>й орган по контролю в сфере обязательного социального страхования:</w:t>
      </w:r>
    </w:p>
    <w:p w:rsidR="00000000" w:rsidRDefault="00C50F47">
      <w:pPr>
        <w:pStyle w:val="pj"/>
      </w:pPr>
      <w:r>
        <w:t>1) устанавливает степень утраты общей трудоспособности;</w:t>
      </w:r>
    </w:p>
    <w:p w:rsidR="00000000" w:rsidRDefault="00C50F47">
      <w:pPr>
        <w:pStyle w:val="pj"/>
      </w:pPr>
      <w:r>
        <w:lastRenderedPageBreak/>
        <w:t>2) обеспечивает контроль за своевременным и правильным назначением социальных выплат фондом;</w:t>
      </w:r>
    </w:p>
    <w:p w:rsidR="00000000" w:rsidRDefault="00C50F47">
      <w:pPr>
        <w:pStyle w:val="pj"/>
      </w:pPr>
      <w:r>
        <w:t>3) обеспечивает контроль за своевременны</w:t>
      </w:r>
      <w:r>
        <w:t>м и полным перечислением получателю социальных выплат Государственной корпорацией;</w:t>
      </w:r>
    </w:p>
    <w:p w:rsidR="00000000" w:rsidRDefault="00C50F47">
      <w:pPr>
        <w:pStyle w:val="pj"/>
      </w:pPr>
      <w:r>
        <w:t>4) рассматривает жалобы участников системы обязательного социального страхования и получателей на действия (бездействие), решения фонда и иных государственных органов или ор</w:t>
      </w:r>
      <w:r>
        <w:t>ганизаций.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i"/>
      </w:pPr>
      <w:bookmarkStart w:id="14" w:name="SUB100000"/>
      <w:bookmarkEnd w:id="14"/>
      <w:r>
        <w:rPr>
          <w:rStyle w:val="s3"/>
        </w:rPr>
        <w:t xml:space="preserve">В статью 10 внесены изменения в соответствии с </w:t>
      </w:r>
      <w:hyperlink r:id="rId28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29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  <w:ind w:left="1200" w:hanging="800"/>
      </w:pPr>
      <w:r>
        <w:rPr>
          <w:rStyle w:val="s1"/>
        </w:rPr>
        <w:t>Статья 10. Компетенция центрального исполнительного органа</w:t>
      </w:r>
    </w:p>
    <w:p w:rsidR="00000000" w:rsidRDefault="00C50F47">
      <w:pPr>
        <w:pStyle w:val="pj"/>
      </w:pPr>
      <w:r>
        <w:t>Центральный исполнительный орган:</w:t>
      </w:r>
    </w:p>
    <w:p w:rsidR="00000000" w:rsidRDefault="00C50F47">
      <w:pPr>
        <w:pStyle w:val="pj"/>
      </w:pPr>
      <w:r>
        <w:t>1) осуществляет анализ, оценку и контроль финансовой устойчивости фонда;</w:t>
      </w:r>
    </w:p>
    <w:p w:rsidR="00000000" w:rsidRDefault="00C50F47">
      <w:pPr>
        <w:pStyle w:val="pj"/>
      </w:pPr>
      <w:r>
        <w:t xml:space="preserve">2) </w:t>
      </w:r>
      <w:hyperlink r:id="rId30" w:history="1">
        <w:r>
          <w:rPr>
            <w:rStyle w:val="a4"/>
          </w:rPr>
          <w:t>оп</w:t>
        </w:r>
        <w:r>
          <w:rPr>
            <w:rStyle w:val="a4"/>
          </w:rPr>
          <w:t>ределяет</w:t>
        </w:r>
      </w:hyperlink>
      <w:r>
        <w:t xml:space="preserve"> перечень, формы, сроки представления финансовой и иной отчетности фондом;</w:t>
      </w:r>
    </w:p>
    <w:p w:rsidR="00000000" w:rsidRDefault="00C50F47">
      <w:pPr>
        <w:pStyle w:val="pj"/>
      </w:pPr>
      <w:r>
        <w:t>3) дает согласие на назначение (отказ в назначении) руководящих работников фонда;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" w:anchor="sub_id=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32" w:anchor="sub_id=1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4) вправе получать сведения о деятельности фонда, а также от государственных органов и организаций сведения, необходимые для осуществления своих контрольных функций;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33" w:anchor="sub_id=7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 № 351-VI (введены в действие с 1 июля 2021 г.) (</w:t>
      </w:r>
      <w:hyperlink r:id="rId3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5) осуществляет внутренний контроль деятельности фонда в порядке, установленном </w:t>
      </w:r>
      <w:hyperlink r:id="rId35" w:anchor="sub_id=360000" w:history="1">
        <w:r>
          <w:rPr>
            <w:rStyle w:val="a4"/>
          </w:rPr>
          <w:t>Административным процедурно-процессуальным кодексом</w:t>
        </w:r>
      </w:hyperlink>
      <w:r>
        <w:rPr>
          <w:rStyle w:val="s0"/>
        </w:rPr>
        <w:t xml:space="preserve"> Республики Казахстан</w:t>
      </w:r>
      <w:r>
        <w:t>;</w:t>
      </w:r>
    </w:p>
    <w:p w:rsidR="00000000" w:rsidRDefault="00C50F47">
      <w:pPr>
        <w:pStyle w:val="pj"/>
      </w:pPr>
      <w:r>
        <w:t>6) разрабатывает н</w:t>
      </w:r>
      <w:r>
        <w:t>ормы и лимиты, обеспечивающие финансовую устойчивость фонда;</w:t>
      </w:r>
    </w:p>
    <w:p w:rsidR="00000000" w:rsidRDefault="00C50F47">
      <w:pPr>
        <w:pStyle w:val="pj"/>
      </w:pPr>
      <w:r>
        <w:t>7) разрабатывает перечень и лимиты финансовых инструментов для инвестирования активов фонда;</w:t>
      </w:r>
    </w:p>
    <w:p w:rsidR="00000000" w:rsidRDefault="00C50F47">
      <w:pPr>
        <w:pStyle w:val="pj"/>
      </w:pPr>
      <w:r>
        <w:t>8) разрабатывает предложение об установлении предельной величины процентной ставки комиссионного возна</w:t>
      </w:r>
      <w:r>
        <w:t>граждения фонда;</w:t>
      </w:r>
    </w:p>
    <w:p w:rsidR="00000000" w:rsidRDefault="00C50F47">
      <w:pPr>
        <w:pStyle w:val="pj"/>
      </w:pPr>
      <w:r>
        <w:t>9) ежегодно устанавливает величину процентной ставки комиссионного вознаграждения фонда, но не более двух раз в год;</w:t>
      </w:r>
    </w:p>
    <w:p w:rsidR="00000000" w:rsidRDefault="00C50F47">
      <w:pPr>
        <w:pStyle w:val="pj"/>
      </w:pPr>
      <w:r>
        <w:t>10) разрабатывает и утверждает правила взимания комиссионного вознаграждения фондом;</w:t>
      </w:r>
    </w:p>
    <w:p w:rsidR="00000000" w:rsidRDefault="00C50F47">
      <w:pPr>
        <w:pStyle w:val="pj"/>
      </w:pPr>
      <w:r>
        <w:t xml:space="preserve">11) разрабатывает и утверждает </w:t>
      </w:r>
      <w:hyperlink r:id="rId36" w:history="1">
        <w:r>
          <w:rPr>
            <w:rStyle w:val="a4"/>
          </w:rPr>
          <w:t>правила</w:t>
        </w:r>
      </w:hyperlink>
      <w:r>
        <w:t xml:space="preserve"> исчисления и уплаты социальных отчислений в фонд и взысканий по ним;</w:t>
      </w:r>
    </w:p>
    <w:p w:rsidR="00000000" w:rsidRDefault="00C50F47">
      <w:pPr>
        <w:pStyle w:val="pj"/>
      </w:pPr>
      <w:r>
        <w:t>12) разрабатывает и утверждает правила исчисления (определения) размеров социальных выплат, назначения, перерасчета, при</w:t>
      </w:r>
      <w:r>
        <w:t>остановления, возобновления, прекращения и осуществления социальных выплат из фонда;</w:t>
      </w:r>
    </w:p>
    <w:p w:rsidR="00000000" w:rsidRDefault="00C50F47">
      <w:pPr>
        <w:pStyle w:val="pj"/>
      </w:pPr>
      <w:r>
        <w:t>13) разрабатывает предложение о повышении размеров социальных выплат из фонда на случаи утраты трудоспособности и потери кормильца;</w:t>
      </w:r>
    </w:p>
    <w:p w:rsidR="00000000" w:rsidRDefault="00C50F47">
      <w:pPr>
        <w:pStyle w:val="pj"/>
      </w:pPr>
      <w:r>
        <w:t xml:space="preserve">14) осуществляет проверку деятельности </w:t>
      </w:r>
      <w:r>
        <w:t>Государственной корпорации в пределах компетенции;</w:t>
      </w:r>
    </w:p>
    <w:p w:rsidR="00000000" w:rsidRDefault="00C50F47">
      <w:pPr>
        <w:pStyle w:val="pj"/>
      </w:pPr>
      <w:r>
        <w:t>15) разрабатывает и утверждает правила сопровождения информационных систем в сфере обязательного социального страхования;</w:t>
      </w:r>
    </w:p>
    <w:p w:rsidR="00000000" w:rsidRDefault="00C50F47">
      <w:pPr>
        <w:pStyle w:val="pj"/>
      </w:pPr>
      <w:r>
        <w:t>16) разрабатывает и утверждает правила доступа к информационным системам и базам да</w:t>
      </w:r>
      <w:r>
        <w:t>нных в сфере обязательного социального страхования;</w:t>
      </w:r>
    </w:p>
    <w:p w:rsidR="00000000" w:rsidRDefault="00C50F47">
      <w:pPr>
        <w:pStyle w:val="pj"/>
      </w:pPr>
      <w:r>
        <w:t xml:space="preserve">17) разрабатывает и утверждает </w:t>
      </w:r>
      <w:hyperlink r:id="rId37" w:history="1">
        <w:r>
          <w:rPr>
            <w:rStyle w:val="a4"/>
          </w:rPr>
          <w:t>правила</w:t>
        </w:r>
      </w:hyperlink>
      <w:r>
        <w:t xml:space="preserve"> ведения персонифицированного учета участников системы обязательного социального страхования, их соци</w:t>
      </w:r>
      <w:r>
        <w:t>альных отчислений и социальных выплат;</w:t>
      </w:r>
    </w:p>
    <w:p w:rsidR="00000000" w:rsidRDefault="00C50F47">
      <w:pPr>
        <w:pStyle w:val="pj"/>
      </w:pPr>
      <w:r>
        <w:t>18)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C50F47">
      <w:pPr>
        <w:pStyle w:val="pj"/>
      </w:pPr>
      <w:r>
        <w:lastRenderedPageBreak/>
        <w:t> </w:t>
      </w:r>
    </w:p>
    <w:p w:rsidR="00000000" w:rsidRDefault="00C50F47">
      <w:pPr>
        <w:pStyle w:val="pj"/>
      </w:pPr>
      <w:bookmarkStart w:id="15" w:name="SUB110000"/>
      <w:bookmarkEnd w:id="15"/>
      <w:r>
        <w:rPr>
          <w:rStyle w:val="s1"/>
        </w:rPr>
        <w:t>Статья 11. Компетенция Государст</w:t>
      </w:r>
      <w:r>
        <w:rPr>
          <w:rStyle w:val="s1"/>
        </w:rPr>
        <w:t>венной корпорации в сфере обязательного социального страхования</w:t>
      </w:r>
    </w:p>
    <w:p w:rsidR="00000000" w:rsidRDefault="00C50F47">
      <w:pPr>
        <w:pStyle w:val="pj"/>
      </w:pPr>
      <w:r>
        <w:t>1. Государственная корпорация в сфере обязательного социального страхования осуществляет следующие виды деятельности, относящиеся к государственной монополии:</w:t>
      </w:r>
    </w:p>
    <w:p w:rsidR="00000000" w:rsidRDefault="00C50F47">
      <w:pPr>
        <w:pStyle w:val="pj"/>
      </w:pPr>
      <w:r>
        <w:t xml:space="preserve">1) </w:t>
      </w:r>
      <w:hyperlink r:id="rId38" w:history="1">
        <w:r>
          <w:rPr>
            <w:rStyle w:val="a4"/>
          </w:rPr>
          <w:t>персонифицированный учет</w:t>
        </w:r>
      </w:hyperlink>
      <w:r>
        <w:t xml:space="preserve"> участников системы обязательного социального страхования, их социальных отчислений и социальных выплат;</w:t>
      </w:r>
    </w:p>
    <w:p w:rsidR="00000000" w:rsidRDefault="00C50F47">
      <w:pPr>
        <w:pStyle w:val="pj"/>
      </w:pPr>
      <w:r>
        <w:t>2) организацию социальных выплат из средств фонда;</w:t>
      </w:r>
    </w:p>
    <w:p w:rsidR="00000000" w:rsidRDefault="00C50F47">
      <w:pPr>
        <w:pStyle w:val="pj"/>
      </w:pPr>
      <w:r>
        <w:t>3) наполнение и актуализацию информационн</w:t>
      </w:r>
      <w:r>
        <w:t>ых систем в сфере обязательного социального страхования;</w:t>
      </w:r>
    </w:p>
    <w:p w:rsidR="00000000" w:rsidRDefault="00C50F47">
      <w:pPr>
        <w:pStyle w:val="pj"/>
      </w:pPr>
      <w:r>
        <w:t>4) формирование ежемесячной потребности, графиков осуществления социальных выплат и направление заявок о потребности средств на социальные выплаты в фонд;</w:t>
      </w:r>
    </w:p>
    <w:p w:rsidR="00000000" w:rsidRDefault="00C50F47">
      <w:pPr>
        <w:pStyle w:val="pj"/>
      </w:pPr>
      <w:r>
        <w:t>5) предоставление информации участникам сист</w:t>
      </w:r>
      <w:r>
        <w:t>емы обязательного социального страхования и плательщикам о состоянии и движении социальных отчислений и социальных выплат, а также порядке назначения и получения социальных выплат в соответствии с видами деятельности Государственной корпорации с учетом тре</w:t>
      </w:r>
      <w:r>
        <w:t>бований законодательства Республики Казахстан о персональных данных и их защите;</w:t>
      </w:r>
    </w:p>
    <w:p w:rsidR="00000000" w:rsidRDefault="00C50F47">
      <w:pPr>
        <w:pStyle w:val="pj"/>
      </w:pPr>
      <w:r>
        <w:t>6) переводы социальных отчислений и (или) пени за несвоевременную и (или) неполную уплату социальных отчислений от плательщиков, возвраты излишне зачисленных (выплаченных) сум</w:t>
      </w:r>
      <w:r>
        <w:t>м социальных выплат и обязательных пенсионных взносов, удержанных из них, в фонд не позднее одного операционного дня, следующего за днем их поступления на счет Государственной корпорации;</w:t>
      </w:r>
    </w:p>
    <w:p w:rsidR="00000000" w:rsidRDefault="00C50F47">
      <w:pPr>
        <w:pStyle w:val="pj"/>
      </w:pPr>
      <w:r>
        <w:t xml:space="preserve">7) обеспечение возвратов плательщикам излишне (ошибочно) уплаченных </w:t>
      </w:r>
      <w:r>
        <w:t>сумм социальных отчислений и (или) пени за несвоевременную и (или) неполную уплату социальных отчислений не позднее одного операционного дня, следующего за днем поступления средств фонда на счет Государственной корпорации;</w:t>
      </w:r>
    </w:p>
    <w:p w:rsidR="00000000" w:rsidRDefault="00C50F47">
      <w:pPr>
        <w:pStyle w:val="pj"/>
      </w:pPr>
      <w:r>
        <w:t>8) представление в орган государс</w:t>
      </w:r>
      <w:r>
        <w:t>твенных доходов реестров поступивших и возвращенных социальных отчислений плательщиков;</w:t>
      </w:r>
    </w:p>
    <w:p w:rsidR="00000000" w:rsidRDefault="00C50F47">
      <w:pPr>
        <w:pStyle w:val="pj"/>
      </w:pPr>
      <w:r>
        <w:t>9) возврат плательщику сумм социальных отчислений, уплаченных за участника системы обязательного социального страхования, не имеющего индивидуального идентификационного</w:t>
      </w:r>
      <w:r>
        <w:t xml:space="preserve"> номера и (или) в реквизитах которого допущены ошибки.</w:t>
      </w:r>
    </w:p>
    <w:p w:rsidR="00000000" w:rsidRDefault="00C50F47">
      <w:pPr>
        <w:pStyle w:val="pj"/>
      </w:pPr>
      <w:r>
        <w:t>2. Государственная корпорация взаимодействует и осуществляет обмен информацией с фондом по вопросам учета и перевода:</w:t>
      </w:r>
    </w:p>
    <w:p w:rsidR="00000000" w:rsidRDefault="00C50F47">
      <w:pPr>
        <w:pStyle w:val="pj"/>
      </w:pPr>
      <w:r>
        <w:t>1) социальных отчислений и пени за несвоевременную и (или) неполную уплату социаль</w:t>
      </w:r>
      <w:r>
        <w:t>ных отчислений;</w:t>
      </w:r>
    </w:p>
    <w:p w:rsidR="00000000" w:rsidRDefault="00C50F47">
      <w:pPr>
        <w:pStyle w:val="pj"/>
      </w:pPr>
      <w:r>
        <w:t>2) возвратов излишне (ошибочно) уплаченных сумм социальных отчислений и пени по ним;</w:t>
      </w:r>
    </w:p>
    <w:p w:rsidR="00000000" w:rsidRDefault="00C50F47">
      <w:pPr>
        <w:pStyle w:val="pj"/>
      </w:pPr>
      <w:r>
        <w:t>3) социальных выплат и обязательных пенсионных взносов, удержанных из них;</w:t>
      </w:r>
    </w:p>
    <w:p w:rsidR="00000000" w:rsidRDefault="00C50F47">
      <w:pPr>
        <w:pStyle w:val="pj"/>
      </w:pPr>
      <w:r>
        <w:t>4) возвратов излишне зачисленных (выплаченных) сумм социальных выплат и обязател</w:t>
      </w:r>
      <w:r>
        <w:t>ьных пенсионных взносов, удержанных из них.</w:t>
      </w:r>
    </w:p>
    <w:p w:rsidR="00000000" w:rsidRDefault="00C50F47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9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40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3. Государственная корпорация имеет право получать в порядке, установленном законодательством Республики Казахстан, бюджетные средства за оказание услуг, предусмотренных настоящим Законом.</w:t>
      </w:r>
    </w:p>
    <w:p w:rsidR="00000000" w:rsidRDefault="00C50F47">
      <w:pPr>
        <w:pStyle w:val="pj"/>
      </w:pPr>
      <w:r>
        <w:t>При этом цены на у</w:t>
      </w:r>
      <w:r>
        <w:t>слуги, оказываемые Государственной корпорацией, устанавливаются уполномоченным органом, определяемым Правительством Республики Казахстан из числа центральных государственных органов, по согласованию с антимонопольным органом и центральным исполнительным ор</w:t>
      </w:r>
      <w:r>
        <w:t>ганом.</w:t>
      </w:r>
    </w:p>
    <w:p w:rsidR="00000000" w:rsidRDefault="00C50F47">
      <w:pPr>
        <w:pStyle w:val="pj"/>
      </w:pPr>
      <w:r>
        <w:t>4. Государственная корпорация обязана:</w:t>
      </w:r>
    </w:p>
    <w:p w:rsidR="00000000" w:rsidRDefault="00C50F47">
      <w:pPr>
        <w:pStyle w:val="pj"/>
      </w:pPr>
      <w:r>
        <w:t>1) осуществлять прием и проверку полноты документов, необходимых для назначения социальных выплат, формировать макеты дел на назначение и передавать их в фонд;</w:t>
      </w:r>
    </w:p>
    <w:p w:rsidR="00000000" w:rsidRDefault="00C50F47">
      <w:pPr>
        <w:pStyle w:val="pj"/>
      </w:pPr>
      <w:r>
        <w:lastRenderedPageBreak/>
        <w:t>2) в случае отсутствия сведений в информационных с</w:t>
      </w:r>
      <w:r>
        <w:t>истемах государственных органов и организаций осуществлять прием и проверку полноты документов, необходимых для перерасчета, приостановления, возобновления и прекращения социальных выплат, и передачу их в фонд;</w:t>
      </w:r>
    </w:p>
    <w:p w:rsidR="00000000" w:rsidRDefault="00C50F47">
      <w:pPr>
        <w:pStyle w:val="pj"/>
      </w:pPr>
      <w:r>
        <w:t>3) уведомлять получателя о необходимости возв</w:t>
      </w:r>
      <w:r>
        <w:t>рата излишне зачисленных (выплаченных) сумм социальных выплат;</w:t>
      </w:r>
    </w:p>
    <w:p w:rsidR="00000000" w:rsidRDefault="00C50F47">
      <w:pPr>
        <w:pStyle w:val="pj"/>
      </w:pPr>
      <w:r>
        <w:t>4) обеспечивать равные условия обслуживания лицам, подлежащим обязательному социальному страхованию и имеющим право на социальную выплату;</w:t>
      </w:r>
    </w:p>
    <w:p w:rsidR="00000000" w:rsidRDefault="00C50F47">
      <w:pPr>
        <w:pStyle w:val="pj"/>
      </w:pPr>
      <w:r>
        <w:t>5) обеспечивать своевременное и полное перечисление по</w:t>
      </w:r>
      <w:r>
        <w:t>лучателям социальных выплат;</w:t>
      </w:r>
    </w:p>
    <w:p w:rsidR="00000000" w:rsidRDefault="00C50F47">
      <w:pPr>
        <w:pStyle w:val="pj"/>
      </w:pPr>
      <w:r>
        <w:t>6) осуществлять, приостанавливать, возобновлять и прекращать социальную выплату на основании решения фонда;</w:t>
      </w:r>
    </w:p>
    <w:p w:rsidR="00000000" w:rsidRDefault="00C50F47">
      <w:pPr>
        <w:pStyle w:val="pj"/>
      </w:pPr>
      <w:r>
        <w:t>7) обеспечивать конфиденциальность информации о состоянии и движении социальных отчислений и социальных выплат, кроме с</w:t>
      </w:r>
      <w:r>
        <w:t>лучаев, предусмотренных законами Республики Казахстан;</w:t>
      </w:r>
    </w:p>
    <w:p w:rsidR="00000000" w:rsidRDefault="00C50F47">
      <w:pPr>
        <w:pStyle w:val="pj"/>
      </w:pPr>
      <w:r>
        <w:t>8) давать необходимые разъяснения по вопросам обязательного социального страхования;</w:t>
      </w:r>
    </w:p>
    <w:p w:rsidR="00000000" w:rsidRDefault="00C50F47">
      <w:pPr>
        <w:pStyle w:val="pj"/>
      </w:pPr>
      <w:r>
        <w:t>9) при формировании электронного макета дела на назначение социальной выплаты не учитывать суммы социальных отчислен</w:t>
      </w:r>
      <w:r>
        <w:t>ий, признанные незаконными (необоснованными) в порядке, установленном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16" w:name="SUB120000"/>
      <w:bookmarkEnd w:id="16"/>
      <w:r>
        <w:rPr>
          <w:rStyle w:val="s1"/>
        </w:rPr>
        <w:t>Статья 12. Права и обязанности участника системы обязательного социального страхования и получателя</w:t>
      </w:r>
    </w:p>
    <w:p w:rsidR="00000000" w:rsidRDefault="00C50F47">
      <w:pPr>
        <w:pStyle w:val="pj"/>
      </w:pPr>
      <w:bookmarkStart w:id="17" w:name="SUB120100"/>
      <w:bookmarkEnd w:id="17"/>
      <w:r>
        <w:t>1. Участник системы обязательного социальног</w:t>
      </w:r>
      <w:r>
        <w:t>о страхования, а в случае его смерти (признания судом безвестно отсутствующим или объявления умершим) члены семьи, состоявшие на его иждивении, и получатель имеют право:</w:t>
      </w:r>
    </w:p>
    <w:p w:rsidR="00000000" w:rsidRDefault="00C50F47">
      <w:pPr>
        <w:pStyle w:val="pji"/>
      </w:pPr>
      <w:r>
        <w:rPr>
          <w:rStyle w:val="s3"/>
        </w:rPr>
        <w:t xml:space="preserve">Подпункт 1 изложен в редакции </w:t>
      </w:r>
      <w:hyperlink r:id="rId41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42" w:anchor="sub_id=12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1) подавать заявление о назначении социальной выплаты на случай утраты трудоспособности в фонд:</w:t>
      </w:r>
    </w:p>
    <w:p w:rsidR="00000000" w:rsidRDefault="00C50F47">
      <w:pPr>
        <w:pStyle w:val="pj"/>
      </w:pPr>
      <w:r>
        <w:t>ч</w:t>
      </w:r>
      <w:r>
        <w:t>ерез подразделение МСЭ при первичном установлении степени утраты общей трудоспособности;</w:t>
      </w:r>
    </w:p>
    <w:p w:rsidR="00000000" w:rsidRDefault="00C50F47">
      <w:pPr>
        <w:pStyle w:val="pj"/>
      </w:pPr>
      <w:r>
        <w:t>через Государственную корпорацию при установлении степени утраты общей трудоспособности на момент обращения;</w:t>
      </w:r>
    </w:p>
    <w:p w:rsidR="00000000" w:rsidRDefault="00C50F47">
      <w:pPr>
        <w:pStyle w:val="pji"/>
      </w:pPr>
      <w:r>
        <w:rPr>
          <w:rStyle w:val="s3"/>
        </w:rPr>
        <w:t xml:space="preserve">Подпункт 2 изложен в редакции </w:t>
      </w:r>
      <w:hyperlink r:id="rId43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44" w:anchor="sub_id=12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2) подавать заявление о назначении социальной выплаты на случай потер</w:t>
      </w:r>
      <w:r>
        <w:t>и кормильца в фонд через Государственную корпорацию;</w:t>
      </w:r>
    </w:p>
    <w:p w:rsidR="00000000" w:rsidRDefault="00C50F47">
      <w:pPr>
        <w:pStyle w:val="pji"/>
      </w:pPr>
      <w:bookmarkStart w:id="18" w:name="SUB120103"/>
      <w:bookmarkEnd w:id="18"/>
      <w:r>
        <w:rPr>
          <w:rStyle w:val="s3"/>
        </w:rPr>
        <w:t xml:space="preserve">Подпункт 3 изложен в редакции </w:t>
      </w:r>
      <w:hyperlink r:id="rId45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46" w:anchor="sub_id=12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3) подавать заявление о назначении социальной выплаты на случай потери работы в фонд:</w:t>
      </w:r>
    </w:p>
    <w:p w:rsidR="00000000" w:rsidRDefault="00C50F47">
      <w:pPr>
        <w:pStyle w:val="pj"/>
      </w:pPr>
      <w:r>
        <w:t>через Государственную корпорацию, если лицо зарегистрировано в качестве безработного;</w:t>
      </w:r>
    </w:p>
    <w:p w:rsidR="00000000" w:rsidRDefault="00C50F47">
      <w:pPr>
        <w:pStyle w:val="pj"/>
      </w:pPr>
      <w:r>
        <w:t>через центр занятости населения при регистрации в качестве безработного;</w:t>
      </w:r>
    </w:p>
    <w:p w:rsidR="00000000" w:rsidRDefault="00C50F47">
      <w:pPr>
        <w:pStyle w:val="pj"/>
      </w:pPr>
      <w:r>
        <w:t>через веб-портал «электронного правительства» при наличии сведений о регистрации в качестве безработного;</w:t>
      </w:r>
    </w:p>
    <w:p w:rsidR="00000000" w:rsidRDefault="00C50F47">
      <w:pPr>
        <w:pStyle w:val="pj"/>
      </w:pPr>
      <w:r>
        <w:t>через портал «Электронная биржа труда» при регистрации в качестве безработног</w:t>
      </w:r>
      <w:r>
        <w:t>о на указанном портале;</w:t>
      </w:r>
    </w:p>
    <w:p w:rsidR="00000000" w:rsidRDefault="00C50F47">
      <w:pPr>
        <w:pStyle w:val="pji"/>
      </w:pPr>
      <w:r>
        <w:rPr>
          <w:rStyle w:val="s3"/>
        </w:rPr>
        <w:t xml:space="preserve">Подпункт 4 изложен в редакции </w:t>
      </w:r>
      <w:hyperlink r:id="rId47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48" w:anchor="sub_id=120104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4) подавать заявление о назначении социальной выплаты на случай потери дохода в связи с беременностью и родами, усыновлением (удочерением) новорожденного ребенка (детей) в фонд через Государственную корпорацию;</w:t>
      </w:r>
    </w:p>
    <w:p w:rsidR="00000000" w:rsidRDefault="00C50F47">
      <w:pPr>
        <w:pStyle w:val="pji"/>
      </w:pPr>
      <w:r>
        <w:rPr>
          <w:rStyle w:val="s3"/>
        </w:rPr>
        <w:t xml:space="preserve">Пункт дополнен подпунктом 4-1 в </w:t>
      </w:r>
      <w:r>
        <w:rPr>
          <w:rStyle w:val="s3"/>
        </w:rPr>
        <w:t xml:space="preserve">соответствии с </w:t>
      </w:r>
      <w:hyperlink r:id="rId49" w:anchor="sub_id=1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</w:t>
      </w:r>
    </w:p>
    <w:p w:rsidR="00000000" w:rsidRDefault="00C50F47">
      <w:pPr>
        <w:pStyle w:val="pj"/>
      </w:pPr>
      <w:r>
        <w:lastRenderedPageBreak/>
        <w:t xml:space="preserve">4-1) подавать заявление о назначении социальной выплаты на случай потери дохода в связи с уходом за ребенком по достижении им </w:t>
      </w:r>
      <w:r>
        <w:t>возраста одного года в фонд:</w:t>
      </w:r>
    </w:p>
    <w:p w:rsidR="00000000" w:rsidRDefault="00C50F47">
      <w:pPr>
        <w:pStyle w:val="pj"/>
      </w:pPr>
      <w:r>
        <w:t>через Государственную корпорацию;</w:t>
      </w:r>
    </w:p>
    <w:p w:rsidR="00000000" w:rsidRDefault="00C50F47">
      <w:pPr>
        <w:pStyle w:val="pj"/>
      </w:pPr>
      <w:r>
        <w:t>через веб-портал «электронного правительства»;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50" w:anchor="sub_id=3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</w:t>
      </w:r>
      <w:r>
        <w:rPr>
          <w:rStyle w:val="s3"/>
        </w:rPr>
        <w:t>.12.20 г. № 397-VI (введены в действие с 1 июля 2021 г.) (</w:t>
      </w:r>
      <w:hyperlink r:id="rId51" w:anchor="sub_id=12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5) получать социальные выплаты</w:t>
      </w:r>
      <w:r>
        <w:rPr>
          <w:rStyle w:val="s0"/>
        </w:rPr>
        <w:t>, в том числе электронными деньгами на электронные кошельки электрон</w:t>
      </w:r>
      <w:r>
        <w:rPr>
          <w:rStyle w:val="s0"/>
        </w:rPr>
        <w:t>ных денег,</w:t>
      </w:r>
      <w:r>
        <w:t xml:space="preserve"> из фонда в порядке, предусмотренном настоящим Законом, вне зависимости от получения государственных социальных пособий;</w:t>
      </w:r>
    </w:p>
    <w:p w:rsidR="00000000" w:rsidRDefault="00C50F47">
      <w:pPr>
        <w:pStyle w:val="pj"/>
      </w:pPr>
      <w:r>
        <w:t>6) запрашивать и получать бесплатно информацию от плательщика, Государственной корпорации, фонда, а также через веб-портал «э</w:t>
      </w:r>
      <w:r>
        <w:t>лектронного правительства» о состоянии и движении социальных отчислений;</w:t>
      </w:r>
    </w:p>
    <w:p w:rsidR="00000000" w:rsidRDefault="00C50F47">
      <w:pPr>
        <w:pStyle w:val="pj"/>
      </w:pPr>
      <w:r>
        <w:t>7) запрашивать и получать бесплатно информацию от Государственной корпорации и фонда о порядке назначения и получения социальных выплат;</w:t>
      </w:r>
    </w:p>
    <w:p w:rsidR="00000000" w:rsidRDefault="00C50F47">
      <w:pPr>
        <w:pStyle w:val="pj"/>
      </w:pPr>
      <w:r>
        <w:t xml:space="preserve">8) обжаловать решения, действия (бездействие) </w:t>
      </w:r>
      <w:r>
        <w:t>фонда и иных государственных органов или организаций, указанных в настоящем пункте, связанные с ограничением прав, установленных настоящим Законом.</w:t>
      </w:r>
    </w:p>
    <w:p w:rsidR="00000000" w:rsidRDefault="00C50F47">
      <w:pPr>
        <w:pStyle w:val="pj"/>
      </w:pPr>
      <w:r>
        <w:t xml:space="preserve">2. Участник системы обязательного социального страхования, а в случае его смерти (признания судом безвестно </w:t>
      </w:r>
      <w:r>
        <w:t>отсутствующим или объявления умершим) члены семьи, состоявшие на его иждивении, и получатель обязаны:</w:t>
      </w:r>
    </w:p>
    <w:p w:rsidR="00000000" w:rsidRDefault="00C50F47">
      <w:pPr>
        <w:pStyle w:val="pj"/>
      </w:pPr>
      <w:r>
        <w:t>1) представлять достоверные документы (сведения), необходимые для назначения социальных выплат, в порядке, установленном законодательством Республики Каза</w:t>
      </w:r>
      <w:r>
        <w:t>хстан;</w:t>
      </w:r>
    </w:p>
    <w:p w:rsidR="00000000" w:rsidRDefault="00C50F47">
      <w:pPr>
        <w:pStyle w:val="pj"/>
      </w:pPr>
      <w:r>
        <w:t>2) производить возврат излишне зачисленных (выплаченных) сумм социальных выплат;</w:t>
      </w:r>
    </w:p>
    <w:p w:rsidR="00000000" w:rsidRDefault="00C50F47">
      <w:pPr>
        <w:pStyle w:val="pj"/>
      </w:pPr>
      <w:r>
        <w:t>3) в период получения социальных выплат уведомлять Государственную корпорацию обо всех изменениях, влияющих на исполнение обязательств фонда по социальным выплатам, в т</w:t>
      </w:r>
      <w:r>
        <w:t>ечение десяти календарных дней со дня возникновения таких изменений.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19" w:name="SUB130000"/>
      <w:bookmarkEnd w:id="19"/>
      <w:r>
        <w:rPr>
          <w:rStyle w:val="s1"/>
        </w:rPr>
        <w:t>Статья 13. Права и обязанности плательщика</w:t>
      </w:r>
    </w:p>
    <w:p w:rsidR="00000000" w:rsidRDefault="00C50F47">
      <w:pPr>
        <w:pStyle w:val="pj"/>
      </w:pPr>
      <w:r>
        <w:t>1. Плательщик имеет право:</w:t>
      </w:r>
    </w:p>
    <w:p w:rsidR="00000000" w:rsidRDefault="00C50F47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2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53" w:anchor="sub_id=13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1) на возврат излишне (ошибочно) уплаченных сумм социальных отчислений и (или) пени за несвоевременную и (и</w:t>
      </w:r>
      <w:r>
        <w:t>ли) неполную уплату социальных отчислений в порядке, определяемом центральным исполнительным органом;</w:t>
      </w:r>
    </w:p>
    <w:p w:rsidR="00000000" w:rsidRDefault="00C50F47">
      <w:pPr>
        <w:pStyle w:val="pj"/>
      </w:pPr>
      <w:r>
        <w:t xml:space="preserve">2) запрашивать и получать бесплатно необходимую информацию от Государственной корпорации об уплаченных суммах социальных отчислений и (или) пени по ним в </w:t>
      </w:r>
      <w:r>
        <w:t>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>3) на реализацию других прав в соответствии с настоящим Законом.</w:t>
      </w:r>
    </w:p>
    <w:p w:rsidR="00000000" w:rsidRDefault="00C50F47">
      <w:pPr>
        <w:pStyle w:val="pji"/>
      </w:pPr>
      <w:bookmarkStart w:id="20" w:name="SUB130200"/>
      <w:bookmarkEnd w:id="20"/>
      <w:r>
        <w:rPr>
          <w:rStyle w:val="s3"/>
        </w:rPr>
        <w:t xml:space="preserve">Действие абзаца первого пункта 2 </w:t>
      </w:r>
      <w:hyperlink w:anchor="sub390400" w:history="1">
        <w:r>
          <w:rPr>
            <w:rStyle w:val="a4"/>
            <w:i/>
            <w:iCs/>
          </w:rPr>
          <w:t>приостановлено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i"/>
      </w:pPr>
      <w:r>
        <w:rPr>
          <w:rStyle w:val="s3"/>
        </w:rPr>
        <w:t>В период приостановления д</w:t>
      </w:r>
      <w:r>
        <w:rPr>
          <w:rStyle w:val="s3"/>
        </w:rPr>
        <w:t xml:space="preserve">ействует в редакции </w:t>
      </w:r>
      <w:hyperlink w:anchor="sub390402" w:history="1">
        <w:r>
          <w:rPr>
            <w:rStyle w:val="a4"/>
            <w:i/>
            <w:iCs/>
          </w:rPr>
          <w:t>пункта 4 статьи 39</w:t>
        </w:r>
      </w:hyperlink>
    </w:p>
    <w:p w:rsidR="00000000" w:rsidRDefault="00C50F47">
      <w:pPr>
        <w:pStyle w:val="pj"/>
      </w:pPr>
      <w:r>
        <w:rPr>
          <w:rStyle w:val="s19"/>
        </w:rPr>
        <w:t>2. Плательщик обязан:</w:t>
      </w:r>
    </w:p>
    <w:p w:rsidR="00000000" w:rsidRDefault="00C50F47">
      <w:pPr>
        <w:pStyle w:val="pj"/>
      </w:pPr>
      <w:r>
        <w:t>1) своевременно и в полном объеме уплачивать социальные отчисления и пеню за несвоевременную и (или) неполную уплату социальных отчислений;</w:t>
      </w:r>
    </w:p>
    <w:p w:rsidR="00000000" w:rsidRDefault="00C50F47">
      <w:pPr>
        <w:pStyle w:val="pj"/>
      </w:pPr>
      <w:r>
        <w:t>2) самостоятельно осуществлять расчет и перерасчет сумм социальных отчислений, уплачиваемых в фонд, а также расчет пени в случае несвоевременной и (или) неполной уплаты социальных отчислений;</w:t>
      </w:r>
    </w:p>
    <w:p w:rsidR="00000000" w:rsidRDefault="00C50F47">
      <w:pPr>
        <w:pStyle w:val="pj"/>
      </w:pPr>
      <w:r>
        <w:t>3) представлять в органы государственных доходов налоговую отчет</w:t>
      </w:r>
      <w:r>
        <w:t xml:space="preserve">ность в порядке и сроки, которые установлены </w:t>
      </w:r>
      <w:hyperlink r:id="rId54" w:history="1">
        <w:r>
          <w:rPr>
            <w:rStyle w:val="a4"/>
          </w:rPr>
          <w:t>налоговым законодательством</w:t>
        </w:r>
      </w:hyperlink>
      <w:r>
        <w:t xml:space="preserve"> Республики Казахстан;</w:t>
      </w:r>
    </w:p>
    <w:p w:rsidR="00000000" w:rsidRDefault="00C50F47">
      <w:pPr>
        <w:pStyle w:val="pj"/>
      </w:pPr>
      <w:r>
        <w:t>4) вести первичный учет исчисленных и уплаченных сумм социальных отчислений и (или) пени по кажд</w:t>
      </w:r>
      <w:r>
        <w:t>ому работнику в соответствии с законодательством Республики Казахстан;</w:t>
      </w:r>
    </w:p>
    <w:p w:rsidR="00000000" w:rsidRDefault="00C50F47">
      <w:pPr>
        <w:pStyle w:val="pj"/>
      </w:pPr>
      <w:r>
        <w:lastRenderedPageBreak/>
        <w:t>5) представлять работнику сведения об исчисленных суммах социальных отчислений в фонд при ежемесячном извещении о составных частях заработной платы, причитающейся ему за соответствующий</w:t>
      </w:r>
      <w:r>
        <w:t xml:space="preserve"> период;</w:t>
      </w:r>
    </w:p>
    <w:p w:rsidR="00000000" w:rsidRDefault="00C50F47">
      <w:pPr>
        <w:pStyle w:val="pj"/>
      </w:pPr>
      <w:r>
        <w:t>6) предоставлять информацию по запросам фонда, необходимую для назначения социальной выплаты;</w:t>
      </w:r>
    </w:p>
    <w:p w:rsidR="00000000" w:rsidRDefault="00C50F47">
      <w:pPr>
        <w:pStyle w:val="pj"/>
      </w:pPr>
      <w:r>
        <w:t>7) по требованию органов государственных доходов представить список участников системы обязательного социального страхования, в пользу которых взыскивает</w:t>
      </w:r>
      <w:r>
        <w:t xml:space="preserve">ся задолженность по социальным отчислениям, в порядке, установленном </w:t>
      </w:r>
      <w:hyperlink w:anchor="sub170000" w:history="1">
        <w:r>
          <w:rPr>
            <w:rStyle w:val="a4"/>
          </w:rPr>
          <w:t>статьей 17</w:t>
        </w:r>
      </w:hyperlink>
      <w:r>
        <w:t xml:space="preserve"> настоящего Закона.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c"/>
      </w:pPr>
      <w:bookmarkStart w:id="21" w:name="SUB140000"/>
      <w:bookmarkEnd w:id="21"/>
      <w:r>
        <w:rPr>
          <w:rStyle w:val="s1"/>
        </w:rPr>
        <w:t>Глава 2. СОЦИАЛЬНЫЕ ОТЧИСЛЕНИЯ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rPr>
          <w:rStyle w:val="s1"/>
        </w:rPr>
        <w:t>Статья 14. Ставка социальных отчислений</w:t>
      </w:r>
    </w:p>
    <w:p w:rsidR="00000000" w:rsidRDefault="00C50F47">
      <w:pPr>
        <w:pStyle w:val="pj"/>
      </w:pPr>
      <w:r>
        <w:t>1. Социальные отчисления, подлежащие уплате плательщиками в фонд за участников системы обязательного социального страхования и (или) в свою пользу, устанавливаются в размере 3,5 процента от объекта исчисления социальных отчислений, с 1 января 2025 года - 5</w:t>
      </w:r>
      <w:r>
        <w:t xml:space="preserve"> процентов от объекта исчисления социальных отчислений.</w:t>
      </w:r>
    </w:p>
    <w:p w:rsidR="00000000" w:rsidRDefault="00C50F47">
      <w:pPr>
        <w:pStyle w:val="a3"/>
      </w:pPr>
      <w:r>
        <w:rPr>
          <w:rStyle w:val="s3"/>
        </w:rPr>
        <w:t xml:space="preserve">См.: </w:t>
      </w:r>
      <w:hyperlink r:id="rId55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20 апреля 2020 года № 224 о поправочном коэффициенте «0» к ставкам платежей, з</w:t>
      </w:r>
      <w:r>
        <w:rPr>
          <w:rStyle w:val="s3"/>
        </w:rPr>
        <w:t>а исключением уплачиваемых индивидуальным предпринимателем за себя</w:t>
      </w:r>
    </w:p>
    <w:p w:rsidR="00000000" w:rsidRDefault="00C50F47">
      <w:pPr>
        <w:pStyle w:val="pji"/>
      </w:pPr>
      <w:bookmarkStart w:id="22" w:name="SUB140200"/>
      <w:bookmarkEnd w:id="22"/>
      <w:r>
        <w:rPr>
          <w:rStyle w:val="s3"/>
        </w:rPr>
        <w:t xml:space="preserve">Пункт 2 </w:t>
      </w:r>
      <w:hyperlink w:anchor="sub4000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2. Для физических лиц, являющихся плательщиками единого совокупного платежа в соответствии со </w:t>
      </w:r>
      <w:hyperlink r:id="rId56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размер социальных отчислений, уплачиваемых ими в свою пользу, составляет 20 проце</w:t>
      </w:r>
      <w:r>
        <w:t>нтов от объекта исчисления социальных отчислений.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23" w:name="SUB150000"/>
      <w:bookmarkEnd w:id="23"/>
      <w:r>
        <w:rPr>
          <w:rStyle w:val="s1"/>
        </w:rPr>
        <w:t>Статья 15. Объект исчисления социальных отчислений</w:t>
      </w:r>
    </w:p>
    <w:p w:rsidR="00000000" w:rsidRDefault="00C50F47">
      <w:pPr>
        <w:pStyle w:val="pj"/>
      </w:pPr>
      <w:r>
        <w:t>1. Объектом исчисления социальных отчислений для работников, а также лиц, имеющих иную оплачиваемую работу (избранные, назначенные или утвержденные), явл</w:t>
      </w:r>
      <w:r>
        <w:t>яются расходы работодателя, выплачиваемые им в виде доходов в качестве оплаты труда, за исключением доходов, с которых не уплачиваются социальные отчисления в фонд.</w:t>
      </w:r>
    </w:p>
    <w:p w:rsidR="00000000" w:rsidRDefault="00C50F47">
      <w:pPr>
        <w:pStyle w:val="pj"/>
      </w:pPr>
      <w:r>
        <w:t xml:space="preserve">При этом в расходы работодателя включается денежное содержание военнослужащих, сотрудников </w:t>
      </w:r>
      <w:r>
        <w:t>специальных государственных и правоохранительных органов.</w:t>
      </w:r>
    </w:p>
    <w:p w:rsidR="00000000" w:rsidRDefault="00C50F47">
      <w:pPr>
        <w:pStyle w:val="pj"/>
      </w:pPr>
      <w:r>
        <w:t>2. Объектом исчисления социальных отчислений для лиц, занимающихся частной практикой, индивидуальных предпринимателей, в том числе крестьянских или фермерских хозяйств, являются:</w:t>
      </w:r>
    </w:p>
    <w:p w:rsidR="00000000" w:rsidRDefault="00C50F47">
      <w:pPr>
        <w:pStyle w:val="pj"/>
      </w:pPr>
      <w:r>
        <w:t>за себя - сумма пол</w:t>
      </w:r>
      <w:r>
        <w:t xml:space="preserve">учаемого дохода, определяемая ими самостоятельно для целей исчисления социальных отчислений в свою пользу, но не более дохода, определяемого для целей налогообложения в соответствии с </w:t>
      </w:r>
      <w:hyperlink r:id="rId57" w:history="1">
        <w:r>
          <w:rPr>
            <w:rStyle w:val="a4"/>
          </w:rPr>
          <w:t>Кодексо</w:t>
        </w:r>
        <w:r>
          <w:rPr>
            <w:rStyle w:val="a4"/>
          </w:rPr>
          <w:t>м</w:t>
        </w:r>
      </w:hyperlink>
      <w:r>
        <w:t xml:space="preserve"> Республики Казахстан «О налогах и других обязательных платежах в бюджет» (Налоговый кодекс);</w:t>
      </w:r>
    </w:p>
    <w:p w:rsidR="00000000" w:rsidRDefault="00C50F47">
      <w:pPr>
        <w:pStyle w:val="pj"/>
      </w:pPr>
      <w:r>
        <w:t>за наемных работников - расходы, выплачиваемые работнику в виде доходов в качестве оплаты труда, за исключением доходов, с которых не уплачиваются социальные отч</w:t>
      </w:r>
      <w:r>
        <w:t>исления в фонд.</w:t>
      </w:r>
    </w:p>
    <w:p w:rsidR="00000000" w:rsidRDefault="00C50F47">
      <w:pPr>
        <w:pStyle w:val="pji"/>
      </w:pPr>
      <w:bookmarkStart w:id="24" w:name="SUB150300"/>
      <w:bookmarkEnd w:id="24"/>
      <w:r>
        <w:rPr>
          <w:rStyle w:val="s3"/>
        </w:rPr>
        <w:t xml:space="preserve">Подпункт 3 </w:t>
      </w:r>
      <w:hyperlink w:anchor="sub4000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3. Объектами исчисления социальных отчислений для физических лиц, являющихся плательщиками единого совокупного платежа в соответствии со </w:t>
      </w:r>
      <w:hyperlink r:id="rId58" w:anchor="sub_id=7740000" w:history="1">
        <w:r>
          <w:rPr>
            <w:rStyle w:val="a4"/>
          </w:rPr>
          <w:t>статьей 77</w:t>
        </w:r>
      </w:hyperlink>
      <w:r>
        <w:rPr>
          <w:rStyle w:val="s0"/>
        </w:rPr>
        <w:t>4</w:t>
      </w:r>
      <w:r>
        <w:t xml:space="preserve"> Кодекса Республики Казахстан «О налогах и других обязательных платежах в бюджет» (Налоговый кодекс), являются 1-кратный размер </w:t>
      </w:r>
      <w:hyperlink r:id="rId59" w:history="1">
        <w:r>
          <w:rPr>
            <w:rStyle w:val="a4"/>
          </w:rPr>
          <w:t>месячного расчетного показателя</w:t>
        </w:r>
      </w:hyperlink>
      <w:r>
        <w:t xml:space="preserve"> в городах </w:t>
      </w:r>
      <w:r>
        <w:lastRenderedPageBreak/>
        <w:t>республиканского и областного значения, столице и 0,5-кратный размер месячного расчетного показателя в других населенных пунктах.</w:t>
      </w:r>
    </w:p>
    <w:p w:rsidR="00000000" w:rsidRDefault="00C50F47">
      <w:pPr>
        <w:pStyle w:val="pj"/>
      </w:pPr>
      <w:r>
        <w:t>При этом применяется размер месячного расчетного показателя, установленного зако</w:t>
      </w:r>
      <w:r>
        <w:t>ном о республиканском бюджете и действующего на 1 января соответствующего финансового года.</w:t>
      </w:r>
    </w:p>
    <w:p w:rsidR="00000000" w:rsidRDefault="00C50F47">
      <w:pPr>
        <w:pStyle w:val="pj"/>
      </w:pPr>
      <w:r>
        <w:t>4. Объектом исчисления социальных отчислений для иностранцев и лиц без гражданства, а также кандасов, постоянно проживающих на территории Республики Казахстан и осу</w:t>
      </w:r>
      <w:r>
        <w:t>ществляющих деятельность, приносящую доход на территории Республики Казахстан, являются расходы работодателя, выплачиваемые им в виде доходов в качестве оплаты труда, за исключением доходов, с которых не уплачиваются социальные отчисления в фонд.</w:t>
      </w:r>
    </w:p>
    <w:p w:rsidR="00000000" w:rsidRDefault="00C50F47">
      <w:pPr>
        <w:pStyle w:val="pj"/>
      </w:pPr>
      <w:bookmarkStart w:id="25" w:name="SUB150500"/>
      <w:bookmarkEnd w:id="25"/>
      <w:r>
        <w:t>5. Ежемес</w:t>
      </w:r>
      <w:r>
        <w:t xml:space="preserve">ячный объект исчисления социальных отчислений от одного плательщика не должен превышать 7-кратный </w:t>
      </w:r>
      <w:hyperlink r:id="rId60" w:history="1">
        <w:r>
          <w:rPr>
            <w:rStyle w:val="a4"/>
          </w:rPr>
          <w:t>минимальный размер заработной платы</w:t>
        </w:r>
      </w:hyperlink>
      <w:r>
        <w:t>, установленный на соответствующий финансовый год законом о</w:t>
      </w:r>
      <w:r>
        <w:t xml:space="preserve"> республиканском бюджете.</w:t>
      </w:r>
    </w:p>
    <w:p w:rsidR="00000000" w:rsidRDefault="00C50F47">
      <w:pPr>
        <w:pStyle w:val="pji"/>
      </w:pPr>
      <w:r>
        <w:rPr>
          <w:rStyle w:val="s3"/>
        </w:rPr>
        <w:t xml:space="preserve">Действие части второй пункта 5 </w:t>
      </w:r>
      <w:hyperlink w:anchor="sub390400" w:history="1">
        <w:r>
          <w:rPr>
            <w:rStyle w:val="a4"/>
            <w:i/>
            <w:iCs/>
          </w:rPr>
          <w:t>приостановлено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i"/>
      </w:pPr>
      <w:r>
        <w:rPr>
          <w:rStyle w:val="s3"/>
        </w:rPr>
        <w:t xml:space="preserve">В период приостановления действует в редакции </w:t>
      </w:r>
      <w:hyperlink w:anchor="sub390401" w:history="1">
        <w:r>
          <w:rPr>
            <w:rStyle w:val="a4"/>
            <w:i/>
            <w:iCs/>
          </w:rPr>
          <w:t>пункта 4 статьи 39</w:t>
        </w:r>
      </w:hyperlink>
    </w:p>
    <w:p w:rsidR="00000000" w:rsidRDefault="00C50F47">
      <w:pPr>
        <w:pStyle w:val="pj"/>
      </w:pPr>
      <w:r>
        <w:rPr>
          <w:rStyle w:val="s19"/>
        </w:rPr>
        <w:t xml:space="preserve">В случае если объект исчисления социальных отчислений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то социальные отчисления </w:t>
      </w:r>
      <w:r>
        <w:rPr>
          <w:rStyle w:val="s19"/>
        </w:rPr>
        <w:t>исчисляются, уплачиваются исходя из минимального размера заработной платы.</w:t>
      </w:r>
    </w:p>
    <w:p w:rsidR="00000000" w:rsidRDefault="00C50F47">
      <w:pPr>
        <w:pStyle w:val="pj"/>
      </w:pPr>
      <w:r>
        <w:t>6. Социальные отчисления в фонд не уплачиваются с доходов:</w:t>
      </w:r>
    </w:p>
    <w:p w:rsidR="00000000" w:rsidRDefault="00C50F47">
      <w:pPr>
        <w:pStyle w:val="pj"/>
      </w:pPr>
      <w:r>
        <w:t xml:space="preserve">1) установленных </w:t>
      </w:r>
      <w:hyperlink r:id="rId61" w:anchor="sub_id=3190200" w:history="1">
        <w:r>
          <w:rPr>
            <w:rStyle w:val="a4"/>
          </w:rPr>
          <w:t>пунктом 2 статьи 319</w:t>
        </w:r>
      </w:hyperlink>
      <w:r>
        <w:t xml:space="preserve"> Кодекса Республики Казахстан «О налогах и других обязательных платежах в бюджет» (Налоговый кодекс), за исключением доходов, указанных в п</w:t>
      </w:r>
      <w:hyperlink r:id="rId62" w:anchor="sub_id=3190203" w:history="1">
        <w:r>
          <w:rPr>
            <w:rStyle w:val="a4"/>
          </w:rPr>
          <w:t>одпунктах 3) и 4) пункта 2 стать</w:t>
        </w:r>
        <w:r>
          <w:rPr>
            <w:rStyle w:val="a4"/>
          </w:rPr>
          <w:t>и 319</w:t>
        </w:r>
      </w:hyperlink>
      <w: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3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</w:t>
      </w:r>
      <w:r>
        <w:rPr>
          <w:rStyle w:val="s3"/>
        </w:rPr>
        <w:t>1 г. № 67-VII (</w:t>
      </w:r>
      <w:hyperlink r:id="rId64" w:anchor="sub_id=150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2) установленных </w:t>
      </w:r>
      <w:hyperlink r:id="rId65" w:anchor="sub_id=3410100" w:history="1">
        <w:r>
          <w:rPr>
            <w:rStyle w:val="a4"/>
          </w:rPr>
          <w:t>пунктом 1 статьи 341</w:t>
        </w:r>
      </w:hyperlink>
      <w:r>
        <w:t xml:space="preserve"> Кодекса Республики</w:t>
      </w:r>
      <w:r>
        <w:t xml:space="preserve"> Казахстан «О налогах и других обязательных платежах в бюджет» (Налоговый кодекс), за исключением доходов, указанных в </w:t>
      </w:r>
      <w:hyperlink r:id="rId66" w:anchor="sub_id=3410109" w:history="1">
        <w:r>
          <w:rPr>
            <w:rStyle w:val="a4"/>
          </w:rPr>
          <w:t>подпунктах 9), 10), 12), 14),</w:t>
        </w:r>
      </w:hyperlink>
      <w:r>
        <w:t xml:space="preserve"> </w:t>
      </w:r>
      <w:hyperlink r:id="rId67" w:anchor="sub_id=3410117" w:history="1">
        <w:r>
          <w:rPr>
            <w:rStyle w:val="a4"/>
          </w:rPr>
          <w:t>абзаце шестом подпункта 17)</w:t>
        </w:r>
      </w:hyperlink>
      <w:r>
        <w:t xml:space="preserve">, </w:t>
      </w:r>
      <w:hyperlink r:id="rId68" w:anchor="sub_id=3410121" w:history="1">
        <w:r>
          <w:rPr>
            <w:rStyle w:val="a4"/>
          </w:rPr>
          <w:t>подпунктах 21)</w:t>
        </w:r>
      </w:hyperlink>
      <w:r>
        <w:t xml:space="preserve"> и </w:t>
      </w:r>
      <w:hyperlink r:id="rId69" w:anchor="sub_id=3410150" w:history="1">
        <w:r>
          <w:rPr>
            <w:rStyle w:val="a4"/>
          </w:rPr>
          <w:t>50) пункта 1 статьи 341</w:t>
        </w:r>
      </w:hyperlink>
      <w:r>
        <w:t xml:space="preserve"> Кодекса Республики Казахстан «О налогах и других обязательных платежах в бюджет» (Налоговый кодекс).</w:t>
      </w:r>
    </w:p>
    <w:p w:rsidR="00000000" w:rsidRDefault="00C50F47">
      <w:pPr>
        <w:pStyle w:val="pj"/>
      </w:pPr>
      <w:r>
        <w:t xml:space="preserve">3) установленных </w:t>
      </w:r>
      <w:hyperlink r:id="rId70" w:anchor="sub_id=4840301" w:history="1">
        <w:r>
          <w:rPr>
            <w:rStyle w:val="a4"/>
          </w:rPr>
          <w:t>подпун</w:t>
        </w:r>
        <w:r>
          <w:rPr>
            <w:rStyle w:val="a4"/>
          </w:rPr>
          <w:t>ктом 1) пункта 3 статьи 484</w:t>
        </w:r>
      </w:hyperlink>
      <w:r>
        <w:t xml:space="preserve"> Кодекса Республики Казахстан «О налогах и других обязательных платежах в бюджет» (Налоговый кодекс).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26" w:name="SUB160000"/>
      <w:bookmarkEnd w:id="26"/>
      <w:r>
        <w:rPr>
          <w:rStyle w:val="s1"/>
        </w:rPr>
        <w:t>Статья 16. Уплата социальных отчислений</w:t>
      </w:r>
    </w:p>
    <w:p w:rsidR="00000000" w:rsidRDefault="00C50F47">
      <w:pPr>
        <w:pStyle w:val="pj"/>
      </w:pPr>
      <w:r>
        <w:t>1. Социальные отчисления в фонд уплачиваются плательщиком ежемесячно путем осуществле</w:t>
      </w:r>
      <w:r>
        <w:t>ния платежей через банковский счет Государственной корпорации не позднее 25 числа месяца, следующего за отчетным, с указанием месяца, за который уплачиваются социальные отчисления, если иное не установлено настоящей статьей.</w:t>
      </w:r>
    </w:p>
    <w:p w:rsidR="00000000" w:rsidRDefault="00C50F47">
      <w:pPr>
        <w:pStyle w:val="pji"/>
      </w:pPr>
      <w:r>
        <w:rPr>
          <w:rStyle w:val="s3"/>
        </w:rPr>
        <w:t xml:space="preserve">См.: </w:t>
      </w:r>
      <w:hyperlink r:id="rId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23 октября 2020 года на вопрос от 20 октября 2020 года № 647892 (dialog.egov.kz) «Если крайний срок уплаты СО, ОПВ и ОППВ совпадает с выходным либо праздничным </w:t>
      </w:r>
      <w:r>
        <w:rPr>
          <w:rStyle w:val="s3"/>
        </w:rPr>
        <w:t>днем, то срок уплаты истекает в конце следующего рабочего дня»</w:t>
      </w:r>
    </w:p>
    <w:p w:rsidR="00000000" w:rsidRDefault="00C50F4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2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24.06.21 г. № 52-VII (введены в действие с 1 января </w:t>
      </w:r>
      <w:r>
        <w:rPr>
          <w:rStyle w:val="s3"/>
        </w:rPr>
        <w:t>2022 г.) (</w:t>
      </w:r>
      <w:hyperlink r:id="rId73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2. Крестьянские или фермерские хозяйства, применяющие специальный налоговый режим, индивидуальные предприниматели и юридические лица, применяющие </w:t>
      </w:r>
      <w:r>
        <w:t xml:space="preserve">специальный налоговый режим на основе упрощенной декларации, индивидуальные предприниматели, применяющие специальный налоговый режим на основе патента </w:t>
      </w:r>
      <w:r>
        <w:rPr>
          <w:rStyle w:val="s40"/>
        </w:rPr>
        <w:t>или с использованием специального мобильного приложения</w:t>
      </w:r>
      <w:r>
        <w:t xml:space="preserve">, уплачивают суммы социальных </w:t>
      </w:r>
      <w:r>
        <w:lastRenderedPageBreak/>
        <w:t xml:space="preserve">отчислений в сроки, предусмотренные </w:t>
      </w:r>
      <w:hyperlink r:id="rId74" w:history="1">
        <w:r>
          <w:rPr>
            <w:rStyle w:val="a4"/>
          </w:rPr>
          <w:t>Кодексом</w:t>
        </w:r>
      </w:hyperlink>
      <w:r>
        <w:t xml:space="preserve"> Республики Казахстан «О налогах и других обязательных платежах в бюджет» (Налоговый кодекс).</w:t>
      </w:r>
    </w:p>
    <w:p w:rsidR="00000000" w:rsidRDefault="00C50F47">
      <w:pPr>
        <w:pStyle w:val="pji"/>
      </w:pPr>
      <w:bookmarkStart w:id="27" w:name="SUB160300"/>
      <w:bookmarkEnd w:id="27"/>
      <w:r>
        <w:rPr>
          <w:rStyle w:val="s3"/>
        </w:rPr>
        <w:t xml:space="preserve">Подпункт 3 </w:t>
      </w:r>
      <w:hyperlink w:anchor="sub4000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3. Физические лица, являющиеся плательщиками единого совокупного платежа в соответствии со </w:t>
      </w:r>
      <w:hyperlink r:id="rId75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</w:t>
      </w:r>
      <w:r>
        <w:t>ки Казахстан «О налогах и других обязательных платежах в бюджет» (Налоговый кодекс), уплачивают социальные отчисления в порядке, определяемом Правительством Республики Казахстан.</w:t>
      </w:r>
    </w:p>
    <w:p w:rsidR="00000000" w:rsidRDefault="00C50F47">
      <w:pPr>
        <w:pStyle w:val="pj"/>
      </w:pPr>
      <w:r>
        <w:t>4. Днем уплаты социальных отчислений, осуществляемых в безналичной форме, счи</w:t>
      </w:r>
      <w:r>
        <w:t>тается день получения акцепта платежного поручения на сумму социальных отчислений от банка или организации, осуществляющей отдельные виды банковских операций, в наличной форме - день внесения плательщиком социальных отчислений в банк или организацию, осуще</w:t>
      </w:r>
      <w:r>
        <w:t>ствляющую отдельные виды банковских операций.</w:t>
      </w:r>
    </w:p>
    <w:p w:rsidR="00000000" w:rsidRDefault="00C50F47">
      <w:pPr>
        <w:pStyle w:val="pj"/>
      </w:pPr>
      <w:r>
        <w:t>5. Социальные отчисления уплачиваются в национальной валюте Республики Казахстан.</w:t>
      </w:r>
    </w:p>
    <w:p w:rsidR="00000000" w:rsidRDefault="00C50F47">
      <w:pPr>
        <w:pStyle w:val="pj"/>
      </w:pPr>
      <w:r>
        <w:t xml:space="preserve">6. Контроль за полнотой и своевременностью уплаты социальных отчислений и (или) пени, начисленной в соответствии с </w:t>
      </w:r>
      <w:hyperlink w:anchor="sub170100" w:history="1">
        <w:r>
          <w:rPr>
            <w:rStyle w:val="a4"/>
          </w:rPr>
          <w:t>пунктом 1 статьи 17</w:t>
        </w:r>
      </w:hyperlink>
      <w:r>
        <w:t xml:space="preserve"> настоящего Закона, осуществляется органами государственных доходов в соответствии с законодательством Республики Казахстан.</w:t>
      </w:r>
    </w:p>
    <w:p w:rsidR="00000000" w:rsidRDefault="00C50F47">
      <w:pPr>
        <w:pStyle w:val="pji"/>
      </w:pPr>
      <w:r>
        <w:rPr>
          <w:rStyle w:val="s3"/>
        </w:rPr>
        <w:t xml:space="preserve"> См: </w:t>
      </w:r>
      <w:hyperlink r:id="rId76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труда и</w:t>
      </w:r>
      <w:r>
        <w:rPr>
          <w:rStyle w:val="s3"/>
        </w:rPr>
        <w:t xml:space="preserve"> социальной защиты населения Республики Казахстан от 11 июня 2020 года № 224 «О некоторых вопросах системы социального страхования и оказания государственных услуг в социально-трудовой сфере»</w:t>
      </w:r>
      <w:r>
        <w:t> 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28" w:name="SUB170000"/>
      <w:bookmarkEnd w:id="28"/>
      <w:r>
        <w:rPr>
          <w:rStyle w:val="s1"/>
        </w:rPr>
        <w:t>Статья 17. Ответственность плательщика за несвоевременную и (</w:t>
      </w:r>
      <w:r>
        <w:rPr>
          <w:rStyle w:val="s1"/>
        </w:rPr>
        <w:t>или) неполную уплату социальных отчислений</w:t>
      </w:r>
    </w:p>
    <w:p w:rsidR="00000000" w:rsidRDefault="00C50F47">
      <w:pPr>
        <w:pStyle w:val="pji"/>
      </w:pPr>
      <w:bookmarkStart w:id="29" w:name="SUB170100"/>
      <w:bookmarkEnd w:id="29"/>
      <w:r>
        <w:rPr>
          <w:rStyle w:val="s3"/>
        </w:rPr>
        <w:t xml:space="preserve">Действие пункта 1 </w:t>
      </w:r>
      <w:hyperlink w:anchor="sub390400" w:history="1">
        <w:r>
          <w:rPr>
            <w:rStyle w:val="a4"/>
            <w:i/>
            <w:iCs/>
          </w:rPr>
          <w:t>приостановлено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i"/>
      </w:pPr>
      <w:r>
        <w:rPr>
          <w:rStyle w:val="s3"/>
        </w:rPr>
        <w:t xml:space="preserve">В период приостановления данный подпункт действует в редакции </w:t>
      </w:r>
      <w:hyperlink w:anchor="sub390403" w:history="1">
        <w:r>
          <w:rPr>
            <w:rStyle w:val="a4"/>
            <w:i/>
            <w:iCs/>
          </w:rPr>
          <w:t>пункта 4 статьи 39</w:t>
        </w:r>
      </w:hyperlink>
    </w:p>
    <w:p w:rsidR="00000000" w:rsidRDefault="00C50F47">
      <w:pPr>
        <w:pStyle w:val="pji"/>
      </w:pPr>
      <w:r>
        <w:rPr>
          <w:rStyle w:val="s3"/>
        </w:rPr>
        <w:t>В пункт 1 вне</w:t>
      </w:r>
      <w:r>
        <w:rPr>
          <w:rStyle w:val="s3"/>
        </w:rPr>
        <w:t xml:space="preserve">сены изменения в соответствии с </w:t>
      </w:r>
      <w:hyperlink r:id="rId77" w:anchor="sub_id=8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78" w:anchor="sub_id=1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rPr>
          <w:rStyle w:val="s19"/>
        </w:rPr>
        <w:t>1. Суммы социальных отчислений, неуплаченные своевременно и (или) в полном объеме, взыскиваются органами государственных доходов или подлежат перечислению плательщиком с начисленной пеней на счет фонда в размере 1,25-кратн</w:t>
      </w:r>
      <w:r>
        <w:rPr>
          <w:rStyle w:val="s19"/>
        </w:rPr>
        <w:t>ой базовой ставки Национального Банка Республики Казахстан, за каждый день просрочки (включая день оплаты в фонд).</w:t>
      </w:r>
    </w:p>
    <w:p w:rsidR="00000000" w:rsidRDefault="00C50F47">
      <w:pPr>
        <w:pStyle w:val="pj"/>
      </w:pPr>
      <w:r>
        <w:t>2. Не позднее пяти рабочих дней со дня образования задолженности по социальным отчислениям у плательщика, отнесенного в соответствии с систем</w:t>
      </w:r>
      <w:r>
        <w:t>ой управления рисками, предусмотренной налоговым законодательством Республики Казахстан, к категории высокого или среднего уровня риска, орган государственных доходов направляет плательщику уведомление о сумме задолженности по социальным отчислениям.</w:t>
      </w:r>
    </w:p>
    <w:p w:rsidR="00000000" w:rsidRDefault="00C50F47">
      <w:pPr>
        <w:pStyle w:val="pj"/>
      </w:pPr>
      <w:hyperlink r:id="rId79" w:anchor="sub_id=1" w:history="1">
        <w:r>
          <w:rPr>
            <w:rStyle w:val="a4"/>
          </w:rPr>
          <w:t>Форма уведомления</w:t>
        </w:r>
      </w:hyperlink>
      <w:r>
        <w:t xml:space="preserve"> утверждается государственным органом, осуществляющим руководство в сфере обеспечения поступления налогов и других обязательных платежей в бюджет.</w:t>
      </w:r>
    </w:p>
    <w:p w:rsidR="00000000" w:rsidRDefault="00C50F47">
      <w:pPr>
        <w:pStyle w:val="pj"/>
      </w:pPr>
      <w:r>
        <w:t>3. В случае непога</w:t>
      </w:r>
      <w:r>
        <w:t>шения задолженности по социальным отчислениям орган государственных доходов приостанавливает расходные операции по банковским счетам и кассе:</w:t>
      </w:r>
    </w:p>
    <w:p w:rsidR="00000000" w:rsidRDefault="00C50F47">
      <w:pPr>
        <w:pStyle w:val="pj"/>
      </w:pPr>
      <w:r>
        <w:t>1) плательщика, отнесенного в соответствии с системой управления рисками, предусмотренной налоговым законодательст</w:t>
      </w:r>
      <w:r>
        <w:t>вом Республики Казахстан, к категории высокого уровня риска, - по истечении одного рабочего дня со дня вручения ему уведомления;</w:t>
      </w:r>
    </w:p>
    <w:p w:rsidR="00000000" w:rsidRDefault="00C50F47">
      <w:pPr>
        <w:pStyle w:val="pj"/>
      </w:pPr>
      <w:r>
        <w:t>2)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- по истечении десяти рабочих дней со дня вручения ему уведомления.</w:t>
      </w:r>
    </w:p>
    <w:p w:rsidR="00000000" w:rsidRDefault="00C50F47">
      <w:pPr>
        <w:pStyle w:val="pj"/>
      </w:pPr>
      <w:r>
        <w:lastRenderedPageBreak/>
        <w:t>По распоряжен</w:t>
      </w:r>
      <w:r>
        <w:t>ию органов государственных доходов банки и организации,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</w:t>
      </w:r>
      <w:r>
        <w:t>сов, обязательных профессиональных пенсионных взносов,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пени, в порядке, установленном з</w:t>
      </w:r>
      <w:r>
        <w:t>аконодательством Республики Казахстан.</w:t>
      </w:r>
    </w:p>
    <w:p w:rsidR="00000000" w:rsidRDefault="00C50F47">
      <w:pPr>
        <w:pStyle w:val="pj"/>
      </w:pPr>
      <w:r>
        <w:t>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</w:t>
      </w:r>
      <w:r>
        <w:t>ня, следующего за днем их поступления.</w:t>
      </w:r>
    </w:p>
    <w:p w:rsidR="00000000" w:rsidRDefault="00C50F47">
      <w:pPr>
        <w:pStyle w:val="pj"/>
      </w:pPr>
      <w:hyperlink r:id="rId80" w:anchor="sub_id=2" w:history="1">
        <w:r>
          <w:rPr>
            <w:rStyle w:val="a4"/>
          </w:rPr>
          <w:t>Форма распоряжения</w:t>
        </w:r>
      </w:hyperlink>
      <w:r>
        <w:t xml:space="preserve"> о приостановлении расходных операций по кассе плательщика утверждается государственным органом, осуществляющим руководс</w:t>
      </w:r>
      <w:r>
        <w:t>тво в сфере обеспечения поступления налогов и других обязательных платежей в бюджет.</w:t>
      </w:r>
    </w:p>
    <w:p w:rsidR="00000000" w:rsidRDefault="00C50F47">
      <w:pPr>
        <w:pStyle w:val="pj"/>
      </w:pPr>
      <w:r>
        <w:t>4.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доходов, вы</w:t>
      </w:r>
      <w:r>
        <w:t>несшим такие распоряжения, не позднее одного рабочего дня, следующего за днем погашения задолженности по социальным отчислениям.</w:t>
      </w:r>
    </w:p>
    <w:p w:rsidR="00000000" w:rsidRDefault="00C50F47">
      <w:pPr>
        <w:pStyle w:val="pj"/>
      </w:pPr>
      <w:bookmarkStart w:id="30" w:name="SUB170500"/>
      <w:bookmarkEnd w:id="30"/>
      <w:r>
        <w:t>5. В случае непогашения задолженности по социальным отчислениям список участников системы обязательного социального страхования</w:t>
      </w:r>
      <w:r>
        <w:t>, в пользу которых взыскивается задолженность по социальным отчислениям, представляется в орган государственных доходов, направивший уведомление:</w:t>
      </w:r>
    </w:p>
    <w:p w:rsidR="00000000" w:rsidRDefault="00C50F47">
      <w:pPr>
        <w:pStyle w:val="pj"/>
      </w:pPr>
      <w:r>
        <w:t>1) плательщиком, отнесенным в соответствии с системой управления рисками, предусмотренной налоговым законодате</w:t>
      </w:r>
      <w:r>
        <w:t>льством Республики Казахстан, к категории высокого уровня риска, - в течение пяти рабочих дней со дня вручения ему уведомления;</w:t>
      </w:r>
    </w:p>
    <w:p w:rsidR="00000000" w:rsidRDefault="00C50F47">
      <w:pPr>
        <w:pStyle w:val="pj"/>
      </w:pPr>
      <w:r>
        <w:t>2) плательщиком, отнесенным в соответствии с системой управления рисками, предусмотренной налоговым законодательством Республики</w:t>
      </w:r>
      <w:r>
        <w:t xml:space="preserve"> Казахстан, к категории среднего уровня риска, - в течение пятнадцати рабочих дней со дня вручения ему уведомления.</w:t>
      </w:r>
    </w:p>
    <w:p w:rsidR="00000000" w:rsidRDefault="00C50F47">
      <w:pPr>
        <w:pStyle w:val="pj"/>
      </w:pPr>
      <w:r>
        <w:t xml:space="preserve">6. На основании списка участников системы обязательного социального страхования, представленного плательщиком в соответствии с </w:t>
      </w:r>
      <w:hyperlink w:anchor="sub170500" w:history="1">
        <w:r>
          <w:rPr>
            <w:rStyle w:val="a4"/>
          </w:rPr>
          <w:t>пунктом 5</w:t>
        </w:r>
      </w:hyperlink>
      <w:r>
        <w:t xml:space="preserve"> настоящей статьи,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списка.</w:t>
      </w:r>
    </w:p>
    <w:p w:rsidR="00000000" w:rsidRDefault="00C50F47">
      <w:pPr>
        <w:pStyle w:val="pj"/>
      </w:pPr>
      <w:r>
        <w:t>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страхования, представленн</w:t>
      </w:r>
      <w:r>
        <w:t>ого плательщиком.</w:t>
      </w:r>
    </w:p>
    <w:p w:rsidR="00000000" w:rsidRDefault="00C50F47">
      <w:pPr>
        <w:pStyle w:val="pj"/>
      </w:pPr>
      <w:r>
        <w:t xml:space="preserve">В случае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установленной </w:t>
      </w:r>
      <w:hyperlink r:id="rId81" w:anchor="sub_id=7420000" w:history="1">
        <w:r>
          <w:rPr>
            <w:rStyle w:val="a4"/>
          </w:rPr>
          <w:t>Гражданским кодексом</w:t>
        </w:r>
      </w:hyperlink>
      <w:r>
        <w:t xml:space="preserve"> Республики Казахстан.</w:t>
      </w:r>
    </w:p>
    <w:p w:rsidR="00000000" w:rsidRDefault="00C50F47">
      <w:pPr>
        <w:pStyle w:val="pj"/>
      </w:pPr>
      <w:r>
        <w:t xml:space="preserve">В случае отсутствия денег на банковском счете плательщика в национальной валюте взыскание задолженности по социальным отчислениям производится </w:t>
      </w:r>
      <w:r>
        <w:t>с банковских счетов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000000" w:rsidRDefault="00C50F47">
      <w:pPr>
        <w:pStyle w:val="pj"/>
      </w:pPr>
      <w:r>
        <w:t>7. Банки и организации, осуществляющие отдельные виды банковских операций, обязаны перечислить с</w:t>
      </w:r>
      <w:r>
        <w:t>уммы социальных отчислений в фонд через Государственную корпорацию в день списания данных сумм с банковских счетов плательщиков.</w:t>
      </w:r>
    </w:p>
    <w:p w:rsidR="00000000" w:rsidRDefault="00C50F47">
      <w:pPr>
        <w:pStyle w:val="pj"/>
      </w:pPr>
      <w:r>
        <w:t>8. Органы государственных доходов ежегодно публикуют в средствах массовой информации списки плательщиков, имеющих задолженность</w:t>
      </w:r>
      <w:r>
        <w:t xml:space="preserve"> по социальным отчислениям, </w:t>
      </w:r>
      <w:r>
        <w:lastRenderedPageBreak/>
        <w:t>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</w:t>
      </w:r>
      <w:r>
        <w:t>ости по социальным отчислениям.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31" w:name="SUB180000"/>
      <w:bookmarkEnd w:id="31"/>
      <w:r>
        <w:rPr>
          <w:rStyle w:val="s1"/>
        </w:rPr>
        <w:t>Статья 18. Возврат излишне (ошибочно) уплаченных социальных отчислений и (или) пени за несвоевременную и (или) неполную уплату социальных отчислений</w:t>
      </w:r>
    </w:p>
    <w:p w:rsidR="00000000" w:rsidRDefault="00C50F4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2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83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1. Суммы излишне (ошибочно) уплаченных плательщиком социальных отчис</w:t>
      </w:r>
      <w:r>
        <w:t>лений и (или) пени за несвоевременную и (или)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</w:t>
      </w:r>
      <w:r>
        <w:t xml:space="preserve">ения Государственной корпорацией не позднее одного операционного дня, следующего за днем поступления средств фонда, плательщику в </w:t>
      </w:r>
      <w:hyperlink r:id="rId84" w:history="1">
        <w:r>
          <w:rPr>
            <w:rStyle w:val="a4"/>
          </w:rPr>
          <w:t>порядке</w:t>
        </w:r>
      </w:hyperlink>
      <w:r>
        <w:t>, определяемом центральным исполнительным органом.</w:t>
      </w:r>
    </w:p>
    <w:p w:rsidR="00000000" w:rsidRDefault="00C50F47">
      <w:pPr>
        <w:pStyle w:val="pj"/>
      </w:pPr>
      <w:r>
        <w:t xml:space="preserve">2. </w:t>
      </w:r>
      <w:r>
        <w:t>Возврату не подлежат суммы излишне (ошибочно) уплаченных плательщиком социальных отчислений, исчисленные за период, который был учтен для назначения социальной выплаты.</w:t>
      </w:r>
    </w:p>
    <w:p w:rsidR="00000000" w:rsidRDefault="00C50F47">
      <w:pPr>
        <w:pStyle w:val="pji"/>
      </w:pPr>
      <w:r>
        <w:rPr>
          <w:rStyle w:val="s3"/>
        </w:rPr>
        <w:t xml:space="preserve">См: </w:t>
      </w:r>
      <w:hyperlink r:id="rId85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тр</w:t>
      </w:r>
      <w:r>
        <w:rPr>
          <w:rStyle w:val="s3"/>
        </w:rPr>
        <w:t>уда и социальной защиты населения Республики Казахстан от 11 июня 2020 года № 224 «О некоторых вопросах системы социального страхования и оказания государственных услуг в социально-трудовой сфере»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c"/>
      </w:pPr>
      <w:bookmarkStart w:id="32" w:name="SUB190000"/>
      <w:bookmarkEnd w:id="32"/>
      <w:r>
        <w:rPr>
          <w:rStyle w:val="s1"/>
        </w:rPr>
        <w:t>Глава 3. СОЦИАЛЬНЫЕ ВЫПЛАТЫ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rPr>
          <w:rStyle w:val="s1"/>
        </w:rPr>
        <w:t>Статья 19. Обращение за наз</w:t>
      </w:r>
      <w:r>
        <w:rPr>
          <w:rStyle w:val="s1"/>
        </w:rPr>
        <w:t>начением социальных выплат и сроки рассмотрения документов для назначения социальных выплат</w:t>
      </w:r>
    </w:p>
    <w:p w:rsidR="00000000" w:rsidRDefault="00C50F47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86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8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1. Обращение за назначением социальных выплат осуществляется путем подачи заявления по форме, установленной центральным исполнительным органом, в соответствующ</w:t>
      </w:r>
      <w:r>
        <w:t xml:space="preserve">ие государственные органы или организации, предусмотренные </w:t>
      </w:r>
      <w:hyperlink w:anchor="sub120100" w:history="1">
        <w:r>
          <w:rPr>
            <w:rStyle w:val="a4"/>
          </w:rPr>
          <w:t>пунктом 1 статьи 12</w:t>
        </w:r>
      </w:hyperlink>
      <w:r>
        <w:t xml:space="preserve"> настоящего Закона, с документом, удостоверяющим личность заявителя. К заявлению прилагаются документы, перечень которых определяется центральным </w:t>
      </w:r>
      <w:r>
        <w:t>исполнительным органом.</w:t>
      </w:r>
    </w:p>
    <w:p w:rsidR="00000000" w:rsidRDefault="00C50F47">
      <w:pPr>
        <w:pStyle w:val="pj"/>
      </w:pPr>
      <w:r>
        <w:t xml:space="preserve">Представление заявления о назначении социальных выплат не требуется при их назначении через проактивную услугу в соответствии с </w:t>
      </w:r>
      <w:hyperlink r:id="rId88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</w:t>
      </w:r>
      <w:r>
        <w:t>ственных услугах».</w:t>
      </w:r>
    </w:p>
    <w:p w:rsidR="00000000" w:rsidRDefault="00C50F47">
      <w:pPr>
        <w:pStyle w:val="pj"/>
      </w:pPr>
      <w:r>
        <w:t>2. При представлении государственными органами и (или) организациями электронных документов, подтверждающих отсутствие запрашиваемых сведений в информационных системах, государственный орган или организация, осуществившие запрос, уведомл</w:t>
      </w:r>
      <w:r>
        <w:t>яет заявителя о необходимости представления оригиналов документов на бумажных носителях.</w:t>
      </w:r>
    </w:p>
    <w:p w:rsidR="00000000" w:rsidRDefault="00C50F47">
      <w:pPr>
        <w:pStyle w:val="pji"/>
      </w:pPr>
      <w:bookmarkStart w:id="33" w:name="SUB190300"/>
      <w:bookmarkEnd w:id="33"/>
      <w:r>
        <w:rPr>
          <w:rStyle w:val="s3"/>
        </w:rPr>
        <w:t xml:space="preserve">Пункт 3 изложен в редакции </w:t>
      </w:r>
      <w:hyperlink r:id="rId89" w:anchor="sub_id=84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90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rPr>
          <w:rStyle w:val="s0"/>
        </w:rPr>
        <w:t>3. Государственная корпорация в течение четырех рабочих дней со дня принятия документов, необходимых для назначения социальных выплат, или со дня получения согласия на назначение социальных выплат через проактивную услугу передает их в фонд, за исключением</w:t>
      </w:r>
      <w:r>
        <w:rPr>
          <w:rStyle w:val="s0"/>
        </w:rPr>
        <w:t xml:space="preserve"> документов, необходимых для назначения социальной выплаты на случай потери работы, срок передачи которых составляет не более двух рабочих дней.</w:t>
      </w:r>
    </w:p>
    <w:p w:rsidR="00000000" w:rsidRDefault="00C50F47">
      <w:pPr>
        <w:pStyle w:val="pj"/>
      </w:pPr>
      <w:r>
        <w:t>4. Фонд в течение четырех рабочих дней со дня поступления документов рассматривает их и принимает решение о наз</w:t>
      </w:r>
      <w:r>
        <w:t>начении или отказе в назначении социальных выплат.</w:t>
      </w:r>
    </w:p>
    <w:p w:rsidR="00000000" w:rsidRDefault="00C50F47">
      <w:pPr>
        <w:pStyle w:val="pj"/>
      </w:pPr>
      <w:r>
        <w:lastRenderedPageBreak/>
        <w:t>В случае отказа в назначении социальных выплат фонд уведомляет заявителя о причинах отказа и возвращает представленные документы заявителю через Государственную корпорацию.</w:t>
      </w:r>
    </w:p>
    <w:p w:rsidR="00000000" w:rsidRDefault="00C50F47">
      <w:pPr>
        <w:pStyle w:val="pj"/>
      </w:pPr>
      <w:bookmarkStart w:id="34" w:name="SUB190500"/>
      <w:bookmarkEnd w:id="34"/>
      <w:r>
        <w:t xml:space="preserve">5. Фонд имеет право производить </w:t>
      </w:r>
      <w:r>
        <w:t>проверку достоверности документов (сведений), необходимых для назначения, перерасчета, приостановления, возобновления и прекращения социальных выплат. В этих целях фонд вправе направлять запросы в государственные органы и соответствующие организации, плате</w:t>
      </w:r>
      <w:r>
        <w:t>льщику и заявителю. При этом о произошедшей задержке в принятии решения о назначении, перерасчете, приостановлении, возобновлении и прекращении социальных выплат и сроках продления принятия решения, но не более чем на один месяц, заявитель должен быть изве</w:t>
      </w:r>
      <w:r>
        <w:t>щен в письменной и (или) электронной формах.</w:t>
      </w:r>
    </w:p>
    <w:p w:rsidR="00000000" w:rsidRDefault="00C50F47">
      <w:pPr>
        <w:pStyle w:val="pj"/>
      </w:pPr>
      <w:r>
        <w:t xml:space="preserve">6. При последующих обращениях социальные выплаты назначаются в порядке и сроки, которые установлены </w:t>
      </w:r>
      <w:hyperlink w:anchor="sub190300" w:history="1">
        <w:r>
          <w:rPr>
            <w:rStyle w:val="a4"/>
          </w:rPr>
          <w:t>пунктами 3, 4 и 5</w:t>
        </w:r>
      </w:hyperlink>
      <w:r>
        <w:t xml:space="preserve"> настоящей статьи.</w:t>
      </w:r>
    </w:p>
    <w:p w:rsidR="00000000" w:rsidRDefault="00C50F47">
      <w:pPr>
        <w:pStyle w:val="pj"/>
      </w:pPr>
      <w:r>
        <w:t>Решение фонда может быть обжаловано в порядке, установленном законами Республики Казахстан.</w:t>
      </w:r>
    </w:p>
    <w:p w:rsidR="00000000" w:rsidRDefault="00C50F47">
      <w:pPr>
        <w:pStyle w:val="pj"/>
      </w:pPr>
      <w:r>
        <w:t>7. Социальные выплаты из фонда назначаются со дня возникновения права на социальные выплаты из фонда.</w:t>
      </w:r>
    </w:p>
    <w:p w:rsidR="00000000" w:rsidRDefault="00C50F47">
      <w:pPr>
        <w:pStyle w:val="pj"/>
      </w:pPr>
      <w:r>
        <w:t>Право на социальные выплаты из фонда возникает:</w:t>
      </w:r>
    </w:p>
    <w:p w:rsidR="00000000" w:rsidRDefault="00C50F47">
      <w:pPr>
        <w:pStyle w:val="pj"/>
      </w:pPr>
      <w:r>
        <w:t>на случай утра</w:t>
      </w:r>
      <w:r>
        <w:t>ты трудоспособности - со дня установления подразделением МСЭ степени утраты общей трудоспособности участника системы обязательного социального страхования;</w:t>
      </w:r>
    </w:p>
    <w:p w:rsidR="00000000" w:rsidRDefault="00C50F47">
      <w:pPr>
        <w:pStyle w:val="pj"/>
      </w:pPr>
      <w:r>
        <w:t>на случай потери кормильца - с даты смерти, указанной в свидетельстве о смерти, либо со дня вступлен</w:t>
      </w:r>
      <w:r>
        <w:t>ия в законную силу решения суда об объявлении гражданина - участника системы обязательного социального страхования умершим, либо с даты, указанной в решении суда о признании его безвестно отсутствующим или объявлении его умершим;</w:t>
      </w:r>
    </w:p>
    <w:p w:rsidR="00000000" w:rsidRDefault="00C50F47">
      <w:pPr>
        <w:pStyle w:val="pj"/>
      </w:pPr>
      <w:r>
        <w:t xml:space="preserve">на случай потери работы - </w:t>
      </w:r>
      <w:r>
        <w:t>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населения;</w:t>
      </w:r>
    </w:p>
    <w:p w:rsidR="00000000" w:rsidRDefault="00C50F47">
      <w:pPr>
        <w:pStyle w:val="pj"/>
      </w:pPr>
      <w:r>
        <w:t>на случай потери дохода в связи с беременностью и родами - с даты отпуска по б</w:t>
      </w:r>
      <w:r>
        <w:t>еременности и родам, указанной в листе о временной нетрудоспособности;</w:t>
      </w:r>
    </w:p>
    <w:p w:rsidR="00000000" w:rsidRDefault="00C50F47">
      <w:pPr>
        <w:pStyle w:val="pj"/>
      </w:pPr>
      <w:r>
        <w:t>на случай потери дохода в связи с усыновлением (удочерением) новорожденного ребенка (детей) - с даты отпуска работникам, усыновившим (удочерившим) новорожденного ребенка (детей), указан</w:t>
      </w:r>
      <w:r>
        <w:t>ной в листе о временной нетрудоспособности;</w:t>
      </w:r>
    </w:p>
    <w:p w:rsidR="00000000" w:rsidRDefault="00C50F47">
      <w:pPr>
        <w:pStyle w:val="pj"/>
      </w:pPr>
      <w:r>
        <w:t>на случай потери дохода в связи с уходом за ребенком по достижении им возраста одного года - с даты рождения, указанной в свидетельстве о рождении ребенка, в случаях усыновления (удочерения) ребенка (детей) и наз</w:t>
      </w:r>
      <w:r>
        <w:t>начения опеки над ребенком, оставшимся без попечения родителей, в возрасте до одного года - со дня вступления в законную силу решения суда об усыновлении (удочерении) ребенка (детей) или со дня назначения опекуна.</w:t>
      </w:r>
    </w:p>
    <w:p w:rsidR="00000000" w:rsidRDefault="00C50F47">
      <w:pPr>
        <w:pStyle w:val="pj"/>
      </w:pPr>
      <w:r>
        <w:t xml:space="preserve">Сроки обращения за назначением социальных </w:t>
      </w:r>
      <w:r>
        <w:t>выплат из фонда на случай потери работы, на случаи потери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года, а также за перерасчетом социальной выпл</w:t>
      </w:r>
      <w:r>
        <w:t>аты на случай потери дохода в связи с беременностью и родами при осложненных родах, рождении двух и более детей не могут превышать двенадцать месяцев со дня возникновения права на социальные выплаты из фонда.</w:t>
      </w:r>
    </w:p>
    <w:p w:rsidR="00000000" w:rsidRDefault="00C50F47">
      <w:pPr>
        <w:pStyle w:val="pj"/>
      </w:pPr>
      <w:r>
        <w:t>Срок обращения за назначением социальной выплат</w:t>
      </w:r>
      <w:r>
        <w:t>ы на случай потери кормильца не может превышать срок достижения двадцатитрехлетнего возраста детьми, в том числе усыновленными (удочеренными), братьями, сестрами и внуками, состоявшими на иждивении умершего (признанного судом безвестно отсутствующим или об</w:t>
      </w:r>
      <w:r>
        <w:t>ъявленного умершим) кормильца, на дату обращения за назначением социальной выплаты, за исключением лиц, ставших инвалидами до достижения возраста восемнадцати лет.</w:t>
      </w:r>
    </w:p>
    <w:p w:rsidR="00000000" w:rsidRDefault="00C50F47">
      <w:pPr>
        <w:pStyle w:val="pji"/>
      </w:pPr>
      <w:r>
        <w:rPr>
          <w:rStyle w:val="s3"/>
        </w:rPr>
        <w:lastRenderedPageBreak/>
        <w:t xml:space="preserve">В пункт 8 внесены изменения в соответствии с </w:t>
      </w:r>
      <w:hyperlink r:id="rId91" w:anchor="sub_id=84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92" w:anchor="sub_id=19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3" w:anchor="sub_id=19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ном</w:t>
        </w:r>
      </w:hyperlink>
      <w:r>
        <w:rPr>
          <w:rStyle w:val="s3"/>
        </w:rPr>
        <w:t xml:space="preserve"> РК от 12.10.21 г. № 67-VII (</w:t>
      </w:r>
      <w:hyperlink r:id="rId94" w:anchor="sub_id=19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8. Днем обращения за назначением социальных выплат из фонда считается день регистрации заявления в государственном органе ил</w:t>
      </w:r>
      <w:r>
        <w:t xml:space="preserve">и организации, указанных в </w:t>
      </w:r>
      <w:hyperlink w:anchor="sub120103" w:history="1">
        <w:r>
          <w:rPr>
            <w:rStyle w:val="a4"/>
          </w:rPr>
          <w:t>пункте 1 статьи 12</w:t>
        </w:r>
      </w:hyperlink>
      <w:r>
        <w:t xml:space="preserve"> настоящего Закона, или день получения согласия на назначение социальных выплат через проактивную услугу в соответствии с </w:t>
      </w:r>
      <w:hyperlink r:id="rId95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государственных услугах».</w:t>
      </w:r>
    </w:p>
    <w:p w:rsidR="00000000" w:rsidRDefault="00C50F47">
      <w:pPr>
        <w:pStyle w:val="pj"/>
      </w:pPr>
      <w:r>
        <w:rPr>
          <w:rStyle w:val="s0"/>
        </w:rPr>
        <w:t xml:space="preserve">Срок назначения социальных выплат не превышает восьми рабочих дней, за исключением социальной выплаты на случай потери работы, срок назначения которой не превышает шести рабочих дней со дня </w:t>
      </w:r>
      <w:r>
        <w:rPr>
          <w:rStyle w:val="s0"/>
        </w:rPr>
        <w:t xml:space="preserve">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</w:t>
      </w:r>
      <w:hyperlink r:id="rId96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rPr>
          <w:rStyle w:val="s0"/>
        </w:rPr>
        <w:t xml:space="preserve"> Республики Казахстан «О государственных услугах»</w:t>
      </w:r>
      <w:r>
        <w:t xml:space="preserve">, если иное не предусмотрено </w:t>
      </w:r>
      <w:hyperlink w:anchor="sub190500" w:history="1">
        <w:r>
          <w:rPr>
            <w:rStyle w:val="a4"/>
          </w:rPr>
          <w:t>пунктом 5</w:t>
        </w:r>
      </w:hyperlink>
      <w:r>
        <w:t xml:space="preserve"> настоящей статьи</w:t>
      </w:r>
      <w:r>
        <w:rPr>
          <w:rStyle w:val="s0"/>
        </w:rPr>
        <w:t>.</w:t>
      </w:r>
    </w:p>
    <w:p w:rsidR="00000000" w:rsidRDefault="00C50F47">
      <w:pPr>
        <w:pStyle w:val="pj"/>
      </w:pPr>
      <w:r>
        <w:t>9. Суммы социальных выплат, не полученные своевременно либо полученные не полностью по вине Государственной корпо</w:t>
      </w:r>
      <w:r>
        <w:t>рации и (или) фонда, выплачиваются за прошлое время со дня возникновения права на социальные выплаты без ограничения сроков.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35" w:name="SUB200000"/>
      <w:bookmarkEnd w:id="35"/>
      <w:r>
        <w:rPr>
          <w:rStyle w:val="s1"/>
        </w:rPr>
        <w:t>Статья 20. Социальная выплата на случай утраты трудоспособности</w:t>
      </w:r>
    </w:p>
    <w:p w:rsidR="00000000" w:rsidRDefault="00C50F47">
      <w:pPr>
        <w:pStyle w:val="pj"/>
      </w:pPr>
      <w:r>
        <w:t>1. Социальная выплата на случай утраты трудоспособности назначает</w:t>
      </w:r>
      <w:r>
        <w:t>ся участнику системы обязательного социального страхования независимо от того, прекращена работа ко времени обращения за назначением социальной выплаты или продолжается.</w:t>
      </w:r>
    </w:p>
    <w:p w:rsidR="00000000" w:rsidRDefault="00C50F47">
      <w:pPr>
        <w:pStyle w:val="pj"/>
      </w:pPr>
      <w:r>
        <w:t>2. Освидетельствование и установление степени утраты общей трудоспособности лица осуще</w:t>
      </w:r>
      <w:r>
        <w:t xml:space="preserve">ствляются путем проведения медико-социальной экспертизы подразделением МСЭ в соответствии с </w:t>
      </w:r>
      <w:hyperlink r:id="rId9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социальной защите инвалидов.</w:t>
      </w:r>
    </w:p>
    <w:p w:rsidR="00000000" w:rsidRDefault="00C50F47">
      <w:pPr>
        <w:pStyle w:val="pj"/>
      </w:pPr>
      <w:r>
        <w:t>3. Социальная выплата на случ</w:t>
      </w:r>
      <w:r>
        <w:t>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трудоспособности.</w:t>
      </w:r>
    </w:p>
    <w:p w:rsidR="00000000" w:rsidRDefault="00C50F47">
      <w:pPr>
        <w:pStyle w:val="pj"/>
      </w:pPr>
      <w:r>
        <w:t>В случае изменения степени утраты общей трудоспособности социальная выплата осуществляется в размере, соо</w:t>
      </w:r>
      <w:r>
        <w:t>тветствующем вновь установленной степени утраты общей трудоспособности, со дня изменения степени утраты общей трудоспособности. При этом фонд в течение трех рабочих дней уведомляет Государственную корпорацию о вынесенном решении об изменении размера социал</w:t>
      </w:r>
      <w:r>
        <w:t>ьных выплат.</w:t>
      </w:r>
    </w:p>
    <w:p w:rsidR="00000000" w:rsidRDefault="00C50F47">
      <w:pPr>
        <w:pStyle w:val="pji"/>
      </w:pPr>
      <w:bookmarkStart w:id="36" w:name="SUB200400"/>
      <w:bookmarkEnd w:id="36"/>
      <w:r>
        <w:rPr>
          <w:rStyle w:val="s3"/>
        </w:rPr>
        <w:t xml:space="preserve">В пункт 4 внесены изменения в соответствии с </w:t>
      </w:r>
      <w:hyperlink r:id="rId98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99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4. Размер ежемесячной социальной выплаты на случай утраты трудоспособности определяется путем умножения среднемесячного размера дохода, учтенного в качестве объекта исчисления социальных отчислений, за минусом 55 процентов от минимального</w:t>
      </w:r>
      <w:r>
        <w:t xml:space="preserve"> размера заработной платы, установленного законом о республиканском бюджете на дату возникновения права на социальную выплату, на соответствующие коэффициенты замещения дохода, утраты трудоспособности и стажа участия.</w:t>
      </w:r>
    </w:p>
    <w:p w:rsidR="00000000" w:rsidRDefault="00C50F47">
      <w:pPr>
        <w:pStyle w:val="pj"/>
      </w:pPr>
      <w:r>
        <w:t>Среднемесячный размер дохода, учтенног</w:t>
      </w:r>
      <w:r>
        <w:t xml:space="preserve">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двадцать четыре календарных месяца (независимо от того, были ли в этот период перерывы в социальных </w:t>
      </w:r>
      <w:r>
        <w:t>отчислениях), предшествующих месяцу, в котором наступило право на социальную выплату, на двадцать четыре.</w:t>
      </w:r>
    </w:p>
    <w:p w:rsidR="00000000" w:rsidRDefault="00C50F47">
      <w:pPr>
        <w:pStyle w:val="pj"/>
      </w:pPr>
      <w:r>
        <w:t>При этом доход, полученный в периоды трудовой, предпринимательской деятельности, занятия частной практикой по видам деятельности, к которым по решению Правительства Республики Казахстан применялся поправочный коэффициент 0 к ставке социальных отчислений, у</w:t>
      </w:r>
      <w:r>
        <w:t>читывается при определении среднемесячного размера дохода на основании справки о доходах, выдаваемой плательщиком.</w:t>
      </w:r>
    </w:p>
    <w:p w:rsidR="00000000" w:rsidRDefault="00C50F47">
      <w:pPr>
        <w:pStyle w:val="pj"/>
      </w:pPr>
      <w:r>
        <w:lastRenderedPageBreak/>
        <w:t>Периоды получения социальной выплаты на случай потери дохода в связи с ограничениями деятельности на период действия чрезвычайного положения,</w:t>
      </w:r>
      <w:r>
        <w:t xml:space="preserve"> ограничительных мероприятий исключаются из расчета среднемесячного размера дохода и заменяются другими месяцами, непосредственно предшествовавшими началу периода определения среднемесячного размера дохода.</w:t>
      </w:r>
    </w:p>
    <w:p w:rsidR="00000000" w:rsidRDefault="00C50F47">
      <w:pPr>
        <w:pStyle w:val="pji"/>
      </w:pPr>
      <w:r>
        <w:rPr>
          <w:rStyle w:val="s3"/>
        </w:rPr>
        <w:t xml:space="preserve">Части пятая и шестая пункта 4 </w:t>
      </w:r>
      <w:hyperlink w:anchor="sub400000" w:history="1">
        <w:r>
          <w:rPr>
            <w:rStyle w:val="a4"/>
            <w:i/>
            <w:iCs/>
          </w:rPr>
          <w:t>действуют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Для физических лиц, являющихся плательщиками единого совокупного платежа в соответствии со </w:t>
      </w:r>
      <w:hyperlink r:id="rId100" w:anchor="sub_id=7740000" w:history="1">
        <w:r>
          <w:rPr>
            <w:rStyle w:val="a4"/>
          </w:rPr>
          <w:t>статьей 774</w:t>
        </w:r>
      </w:hyperlink>
      <w:r>
        <w:t xml:space="preserve"> </w:t>
      </w:r>
      <w:r>
        <w:t>Кодекса Республики Казахстан 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</w:t>
      </w:r>
      <w:r>
        <w:t>а соответствующий финансовый год законом о республиканском бюджете, за исключением случая, предусмотренного частью шестой настоящего пункта.</w:t>
      </w:r>
    </w:p>
    <w:p w:rsidR="00000000" w:rsidRDefault="00C50F47">
      <w:pPr>
        <w:pStyle w:val="pj"/>
      </w:pPr>
      <w:r>
        <w:t xml:space="preserve">В случае поступления социальных отчислений за один и тот же период от работодателя и физического лица, являющегося </w:t>
      </w:r>
      <w:r>
        <w:t xml:space="preserve">плательщиком единого совокупного платежа в соответствии со </w:t>
      </w:r>
      <w:hyperlink r:id="rId101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</w:t>
      </w:r>
      <w:r>
        <w:t xml:space="preserve"> при исчислении социальной выплаты на случай утраты трудоспособности доход физического лица, являющегося плательщиком единого совокупного платежа в соответствии со </w:t>
      </w:r>
      <w:hyperlink r:id="rId102" w:anchor="sub_id=7740000" w:history="1">
        <w:r>
          <w:rPr>
            <w:rStyle w:val="a4"/>
          </w:rPr>
          <w:t>статьей</w:t>
        </w:r>
        <w:r>
          <w:rPr>
            <w:rStyle w:val="a4"/>
          </w:rPr>
          <w:t xml:space="preserve">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принимается на уровне дохода, с которого производились социальные отчисления в фонд.</w:t>
      </w:r>
    </w:p>
    <w:p w:rsidR="00000000" w:rsidRDefault="00C50F47">
      <w:pPr>
        <w:pStyle w:val="pj"/>
      </w:pPr>
      <w:r>
        <w:t>При этом коэффициент замещения дохода составляет 0,6.</w:t>
      </w:r>
    </w:p>
    <w:p w:rsidR="00000000" w:rsidRDefault="00C50F47">
      <w:pPr>
        <w:pStyle w:val="pj"/>
      </w:pPr>
      <w:r>
        <w:t>Коэффициент</w:t>
      </w:r>
      <w:r>
        <w:t xml:space="preserve"> утраты трудоспособности соответствует установленной степени утраты общей трудоспособности от 30 процентов до 100 процентов.</w:t>
      </w:r>
    </w:p>
    <w:p w:rsidR="00000000" w:rsidRDefault="00C50F47">
      <w:pPr>
        <w:pStyle w:val="pj"/>
      </w:pPr>
      <w:r>
        <w:t>Коэффициент стажа участия для участника системы обязательного социального страхования составляет:</w:t>
      </w:r>
    </w:p>
    <w:p w:rsidR="00000000" w:rsidRDefault="00C50F47">
      <w:pPr>
        <w:pStyle w:val="pj"/>
      </w:pPr>
      <w:r>
        <w:t>менее шести месяцев - 0,1;</w:t>
      </w:r>
    </w:p>
    <w:p w:rsidR="00000000" w:rsidRDefault="00C50F47">
      <w:pPr>
        <w:pStyle w:val="pj"/>
      </w:pPr>
      <w:r>
        <w:t>от шес</w:t>
      </w:r>
      <w:r>
        <w:t>ти до двенадцати месяцев - 0,7;</w:t>
      </w:r>
    </w:p>
    <w:p w:rsidR="00000000" w:rsidRDefault="00C50F47">
      <w:pPr>
        <w:pStyle w:val="pj"/>
      </w:pPr>
      <w:r>
        <w:t>от двенадцати до двадцати четырех месяцев - 0,75;</w:t>
      </w:r>
    </w:p>
    <w:p w:rsidR="00000000" w:rsidRDefault="00C50F47">
      <w:pPr>
        <w:pStyle w:val="pj"/>
      </w:pPr>
      <w:r>
        <w:t>от двадцати четырех до тридцати шести месяцев - 0,85;</w:t>
      </w:r>
    </w:p>
    <w:p w:rsidR="00000000" w:rsidRDefault="00C50F47">
      <w:pPr>
        <w:pStyle w:val="pj"/>
      </w:pPr>
      <w:r>
        <w:t>от тридцати шести до сорока восьми месяцев - 0,9;</w:t>
      </w:r>
    </w:p>
    <w:p w:rsidR="00000000" w:rsidRDefault="00C50F47">
      <w:pPr>
        <w:pStyle w:val="pj"/>
      </w:pPr>
      <w:r>
        <w:t>от сорока восьми до шестидесяти месяцев - 0,95;</w:t>
      </w:r>
    </w:p>
    <w:p w:rsidR="00000000" w:rsidRDefault="00C50F47">
      <w:pPr>
        <w:pStyle w:val="pj"/>
      </w:pPr>
      <w:r>
        <w:t>от шестидесяти до семи</w:t>
      </w:r>
      <w:r>
        <w:t>десяти двух месяцев - 1,0;</w:t>
      </w:r>
    </w:p>
    <w:p w:rsidR="00000000" w:rsidRDefault="00C50F47">
      <w:pPr>
        <w:pStyle w:val="pj"/>
      </w:pPr>
      <w:r>
        <w:t>от шестидесяти и более месяцев - к 1,0 прибавляется 0,02 за каждые двенадцать месяцев стажа участия в системе обязательного социального страхования.</w:t>
      </w:r>
    </w:p>
    <w:p w:rsidR="00000000" w:rsidRDefault="00C50F47">
      <w:pPr>
        <w:pStyle w:val="pj"/>
      </w:pPr>
      <w:r>
        <w:t>При определении коэффициента стажа участия засчитываются периоды получения социа</w:t>
      </w:r>
      <w:r>
        <w:t>льной выплаты на случай потери дохода в связи с ограничениями деятельности на период действия чрезвычайного положения, ограничительных мероприятий, а также периоды трудовой, предпринимательской деятельности, занятия частной практикой по видам деятельности,</w:t>
      </w:r>
      <w:r>
        <w:t xml:space="preserve"> к которым по решению Правительства Республики Казахстан применялся поправочный коэффициент 0 к ставке социальных отчислений.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37" w:name="SUB210000"/>
      <w:bookmarkEnd w:id="37"/>
      <w:r>
        <w:rPr>
          <w:rStyle w:val="s1"/>
        </w:rPr>
        <w:t>Статья 21. Социальная выплата на случай потери кормильца</w:t>
      </w:r>
    </w:p>
    <w:p w:rsidR="00000000" w:rsidRDefault="00C50F47">
      <w:pPr>
        <w:pStyle w:val="pj"/>
      </w:pPr>
      <w:r>
        <w:t>1. Право на назначение и получение социальных выплат на случай потери к</w:t>
      </w:r>
      <w:r>
        <w:t>ормильца имеют следующие члены семьи, состоявшие на иждивении умершего (признанного судом безвестно отсутствующим или объявленного умершим) кормильца - участника системы обязательного социального страхования:</w:t>
      </w:r>
    </w:p>
    <w:p w:rsidR="00000000" w:rsidRDefault="00C50F47">
      <w:pPr>
        <w:pStyle w:val="pj"/>
      </w:pPr>
      <w:r>
        <w:t>1) дети, в том числе усыновленные (удочеренные)</w:t>
      </w:r>
      <w:r>
        <w:t>, братья, сестры и внуки, не достигшие восемнадцати лет и старше этого возраста, если они стали инвалидами до достижения восемнадцати лет.</w:t>
      </w:r>
    </w:p>
    <w:p w:rsidR="00000000" w:rsidRDefault="00C50F47">
      <w:pPr>
        <w:pStyle w:val="pj"/>
      </w:pPr>
      <w:r>
        <w:lastRenderedPageBreak/>
        <w:t>При этом братья, сестры и внуки - при условии, если они не имеют трудоспособных родителей или если они не получают ал</w:t>
      </w:r>
      <w:r>
        <w:t>именты от родителей. Указанные в настоящем подпункте лица старше восемнадцати лет, обучающиеся или обучавшиеся по очной форме обучения в организациях среднего, технического и профессионального, послесреднего, высшего и (или) послевузовского образования, им</w:t>
      </w:r>
      <w:r>
        <w:t>еют право на назначение и получение социальных выплат до времени окончания учебы, но не более чем до достижения двадцатитрехлетнего возраста;</w:t>
      </w:r>
    </w:p>
    <w:p w:rsidR="00000000" w:rsidRDefault="00C50F47">
      <w:pPr>
        <w:pStyle w:val="pj"/>
      </w:pPr>
      <w:r>
        <w:t>2) один из родителей или супруг либо дед, бабушка, брат или сестра независимо от возраста и трудоспособности, если</w:t>
      </w:r>
      <w:r>
        <w:t xml:space="preserve"> он (она) занят (занята) уходом за детьми, братьями, сестрами или внуками умершего (признанного судом безвестно отсутствующим или объявленного умершим) кормильца, не достигшими трех лет.</w:t>
      </w:r>
    </w:p>
    <w:p w:rsidR="00000000" w:rsidRDefault="00C50F47">
      <w:pPr>
        <w:pStyle w:val="pj"/>
      </w:pPr>
      <w:r>
        <w:t>2. Социальные выплаты, назначенные детям, оставшимся без попечения ро</w:t>
      </w:r>
      <w:r>
        <w:t>дителей - участников системы обязательного социального страхования, выплачиваются усыновителю (удочерителю), опекуну за каждого потерянного родителя в соответствии с законами Республики Казахстан.</w:t>
      </w:r>
    </w:p>
    <w:p w:rsidR="00000000" w:rsidRDefault="00C50F47">
      <w:pPr>
        <w:pStyle w:val="pj"/>
      </w:pPr>
      <w:r>
        <w:t>3. Лицам, признанным инвалидами с детства первой или второй</w:t>
      </w:r>
      <w:r>
        <w:t xml:space="preserve"> группы, социальные выплаты назначаются на срок установления инвалидности.</w:t>
      </w:r>
    </w:p>
    <w:p w:rsidR="00000000" w:rsidRDefault="00C50F47">
      <w:pPr>
        <w:pStyle w:val="pj"/>
      </w:pPr>
      <w:r>
        <w:t>4. На всех членов семьи, состоявших на иждивении умершего (признанного судом безвестно отсутствующим или объявленного умершим) кормильца, имеющих право на назначение и получение соц</w:t>
      </w:r>
      <w:r>
        <w:t>иальных выплат на случай потери кормильца, назначается одна социальная выплата.</w:t>
      </w:r>
    </w:p>
    <w:p w:rsidR="00000000" w:rsidRDefault="00C50F47">
      <w:pPr>
        <w:pStyle w:val="pj"/>
      </w:pPr>
      <w:r>
        <w:t>5. По письменному заявлению члена семьи, состоявшего на иждивении умершего (признанного судом безвестно отсутствующим или объявленного умершим) кормильца, его доля социальной в</w:t>
      </w:r>
      <w:r>
        <w:t>ыплаты выделяется и выплачивается ему отдельно.</w:t>
      </w:r>
    </w:p>
    <w:p w:rsidR="00000000" w:rsidRDefault="00C50F47">
      <w:pPr>
        <w:pStyle w:val="pj"/>
      </w:pPr>
      <w:r>
        <w:t>Выделение доли социальной выплаты производится со дня обращения в фонд.</w:t>
      </w:r>
    </w:p>
    <w:p w:rsidR="00000000" w:rsidRDefault="00C50F47">
      <w:pPr>
        <w:pStyle w:val="pj"/>
      </w:pPr>
      <w:r>
        <w:t>6. В случае изменения числа членов семьи, состоявших на иждивении умершего (признанного судом безвестно отсутствующим или объявленного у</w:t>
      </w:r>
      <w:r>
        <w:t>мершим) кормильца, фонд принимает решение о перерасчете социальных выплат. При этом размер социальной выплаты увеличивается или уменьшается соответственно по числу членов семьи, имеющих право на получение социальных выплат.</w:t>
      </w:r>
    </w:p>
    <w:p w:rsidR="00000000" w:rsidRDefault="00C50F47">
      <w:pPr>
        <w:pStyle w:val="pji"/>
      </w:pPr>
      <w:bookmarkStart w:id="38" w:name="SUB210700"/>
      <w:bookmarkEnd w:id="38"/>
      <w:r>
        <w:rPr>
          <w:rStyle w:val="s3"/>
        </w:rPr>
        <w:t xml:space="preserve">В пункт 7 внесены изменения в соответствии с </w:t>
      </w:r>
      <w:hyperlink r:id="rId103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04" w:anchor="sub_id=2107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7. Размер ежемесячной социальной выплаты на случай потери кормильца определяется путем умножения среднемесячного размера дохода, учтенного в качестве объекта исчисления социальных отчислений, за минусом 55 процентов от </w:t>
      </w:r>
      <w:hyperlink r:id="rId105" w:history="1">
        <w:r>
          <w:rPr>
            <w:rStyle w:val="a4"/>
          </w:rPr>
          <w:t>минимального размера заработной платы</w:t>
        </w:r>
      </w:hyperlink>
      <w:r>
        <w:t>, установленного законом о республиканском бюджете на дату возникновения права на социальную выплату, на соответствующие коэффициенты замещения дохода, количества иждивенцев и стажа участ</w:t>
      </w:r>
      <w:r>
        <w:t>ия.</w:t>
      </w:r>
    </w:p>
    <w:p w:rsidR="00000000" w:rsidRDefault="00C50F47">
      <w:pPr>
        <w:pStyle w:val="pji"/>
      </w:pPr>
      <w:r>
        <w:rPr>
          <w:rStyle w:val="s3"/>
        </w:rPr>
        <w:t xml:space="preserve">Часть третья и четвертая пункта 7 </w:t>
      </w:r>
      <w:hyperlink w:anchor="sub400000" w:history="1">
        <w:r>
          <w:rPr>
            <w:rStyle w:val="a4"/>
            <w:i/>
            <w:iCs/>
          </w:rPr>
          <w:t>действуют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>Для физических лиц, являющихся плательщиками единого совокупного платежа в соответствии со</w:t>
      </w:r>
      <w:hyperlink r:id="rId106" w:anchor="sub_id=7740000" w:history="1">
        <w:r>
          <w:rPr>
            <w:rStyle w:val="a4"/>
          </w:rPr>
          <w:t xml:space="preserve"> 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</w:t>
      </w:r>
      <w:r>
        <w:t>заработной платы, установленного на соответствующий финансовый год законом о республиканском бюджете, за исключением случая, предусмотренного частью четвертой настоящего пункта.</w:t>
      </w:r>
    </w:p>
    <w:p w:rsidR="00000000" w:rsidRDefault="00C50F47">
      <w:pPr>
        <w:pStyle w:val="pj"/>
      </w:pPr>
      <w:r>
        <w:t>В случае поступления социальных отчислений за один и тот же период от работода</w:t>
      </w:r>
      <w:r>
        <w:t xml:space="preserve">теля и физического лица, являющегося плательщиком единого совокупного платежа в соответствии со </w:t>
      </w:r>
      <w:hyperlink r:id="rId107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</w:t>
      </w:r>
      <w:r>
        <w:t xml:space="preserve">латежах в бюджет» (Налоговый кодекс), при исчислении социальной выплаты на случай потери кормильца доход физического лица, являющегося плательщиком единого совокупного платежа в соответствии со </w:t>
      </w:r>
      <w:r>
        <w:rPr>
          <w:rStyle w:val="s0"/>
        </w:rPr>
        <w:t>статьей 774</w:t>
      </w:r>
      <w:r>
        <w:t xml:space="preserve"> Кодекса Республики Казахстан </w:t>
      </w:r>
      <w:r>
        <w:lastRenderedPageBreak/>
        <w:t>«О налогах и других о</w:t>
      </w:r>
      <w:r>
        <w:t>бязательных платежах в бюджет» (Налоговый кодекс), принимается на уровне дохода, с которого производились социальные отчисления в фонд.</w:t>
      </w:r>
    </w:p>
    <w:p w:rsidR="00000000" w:rsidRDefault="00C50F47">
      <w:pPr>
        <w:pStyle w:val="pj"/>
      </w:pPr>
      <w:r>
        <w:t>Социальные выплаты на случай потери кормильца выплачиваются членам семьи умершего (признанного судом безвестно отсутству</w:t>
      </w:r>
      <w:r>
        <w:t>ющим или объявленного умершим) кормильца, состоявшим на его иждивении, ежемесячно на протяжении периода времени, в течение которого член (члены) семьи умершего (признанного судом безвестно отсутствующим или объявленного умершим) кормильца сохраняет (сохран</w:t>
      </w:r>
      <w:r>
        <w:t>яют) право на получение социальных выплат.</w:t>
      </w:r>
    </w:p>
    <w:p w:rsidR="00000000" w:rsidRDefault="00C50F47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108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09" w:anchor="sub_id=21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8. Коэффициент количества иждивенцев определяется в зависимости от количества лиц, состоявших на иждивении кормильца - участника системы обязательного социального страхования до наступления смерти, и составля</w:t>
      </w:r>
      <w:r>
        <w:t>ет при одном иждивенце 0,5; двух иждивенцах - 0,65; трех иждивенцах - 0,8; четырех и более иждивенцах - 1,0.</w:t>
      </w:r>
    </w:p>
    <w:p w:rsidR="00000000" w:rsidRDefault="00C50F47">
      <w:pPr>
        <w:pStyle w:val="pj"/>
      </w:pPr>
      <w:r>
        <w:t>При этом среднемесячный размер дохода, учтенного в качестве объекта исчисления социальных отчислений, коэффициент замещения дохода и коэффициент ст</w:t>
      </w:r>
      <w:r>
        <w:t xml:space="preserve">ажа участия определяются в соответствии с </w:t>
      </w:r>
      <w:hyperlink w:anchor="sub200400" w:history="1">
        <w:r>
          <w:rPr>
            <w:rStyle w:val="a4"/>
          </w:rPr>
          <w:t>пунктом 4 статьи 20</w:t>
        </w:r>
      </w:hyperlink>
      <w:r>
        <w:t xml:space="preserve"> настоящего Закона.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39" w:name="SUB220000"/>
      <w:bookmarkEnd w:id="39"/>
      <w:r>
        <w:rPr>
          <w:rStyle w:val="s1"/>
        </w:rPr>
        <w:t>Статья 22. Социальная выплата на случай потери работы</w:t>
      </w:r>
    </w:p>
    <w:p w:rsidR="00000000" w:rsidRDefault="00C50F47">
      <w:pPr>
        <w:pStyle w:val="pj"/>
      </w:pPr>
      <w:r>
        <w:t>1. Социальная выплата на случай потери работы назначается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населения.</w:t>
      </w:r>
    </w:p>
    <w:p w:rsidR="00000000" w:rsidRDefault="00C50F47">
      <w:pPr>
        <w:pStyle w:val="pji"/>
      </w:pPr>
      <w:r>
        <w:rPr>
          <w:rStyle w:val="s3"/>
        </w:rPr>
        <w:t xml:space="preserve">Часть вторая пункта </w:t>
      </w:r>
      <w:r>
        <w:rPr>
          <w:rStyle w:val="s3"/>
        </w:rPr>
        <w:t xml:space="preserve">1 </w:t>
      </w:r>
      <w:hyperlink w:anchor="sub400000" w:history="1">
        <w:r>
          <w:rPr>
            <w:rStyle w:val="a4"/>
            <w:i/>
            <w:iCs/>
          </w:rPr>
          <w:t>действует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t xml:space="preserve">Положения части первой настоящего пункта не распространяются на физических лиц, являющихся плательщиками единого совокупного платежа в соответствии со </w:t>
      </w:r>
      <w:hyperlink r:id="rId110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кодекс).</w:t>
      </w:r>
    </w:p>
    <w:p w:rsidR="00000000" w:rsidRDefault="00C50F4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1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12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2. Размер социальной выплаты на случай потери работы определяется путем умножения среднемеся</w:t>
      </w:r>
      <w:r>
        <w:t>чного размера дохода, учтенного в качестве объекта исчисления социальных отчислений, на соответствующие коэффициенты замещения дохода и стажа участия.</w:t>
      </w:r>
    </w:p>
    <w:p w:rsidR="00000000" w:rsidRDefault="00C50F47">
      <w:pPr>
        <w:pStyle w:val="pj"/>
      </w:pPr>
      <w:r>
        <w:t>При этом коэффициент замещения дохода составляет 0,4, а среднемесячный размер дохода, учтенного в качеств</w:t>
      </w:r>
      <w:r>
        <w:t xml:space="preserve">е объекта исчисления социальных отчислений, и коэффициент стажа участия определяются в соответствии с </w:t>
      </w:r>
      <w:hyperlink w:anchor="sub200400" w:history="1">
        <w:r>
          <w:rPr>
            <w:rStyle w:val="a4"/>
          </w:rPr>
          <w:t>пунктом 4 статьи 20</w:t>
        </w:r>
      </w:hyperlink>
      <w:r>
        <w:t xml:space="preserve"> настоящего Закона.</w:t>
      </w:r>
    </w:p>
    <w:p w:rsidR="00000000" w:rsidRDefault="00C50F47">
      <w:pPr>
        <w:pStyle w:val="pj"/>
      </w:pPr>
      <w:bookmarkStart w:id="40" w:name="SUB220300"/>
      <w:bookmarkEnd w:id="40"/>
      <w:r>
        <w:t>3. Участнику системы обязательного социального страхования социальные выплаты на сл</w:t>
      </w:r>
      <w:r>
        <w:t>учай потери работы назначаются:</w:t>
      </w:r>
    </w:p>
    <w:p w:rsidR="00000000" w:rsidRDefault="00C50F47">
      <w:pPr>
        <w:pStyle w:val="pj"/>
      </w:pPr>
      <w:r>
        <w:t>на один месяц - в случае, когда за него производились социальные отчисления от шести до двенадцати месяцев;</w:t>
      </w:r>
    </w:p>
    <w:p w:rsidR="00000000" w:rsidRDefault="00C50F47">
      <w:pPr>
        <w:pStyle w:val="pj"/>
      </w:pPr>
      <w:r>
        <w:t>на два месяца - в случае, когда за него производились социальные отчисления от двенадцати до двадцати четырех месяце</w:t>
      </w:r>
      <w:r>
        <w:t>в;</w:t>
      </w:r>
    </w:p>
    <w:p w:rsidR="00000000" w:rsidRDefault="00C50F47">
      <w:pPr>
        <w:pStyle w:val="pj"/>
      </w:pPr>
      <w:r>
        <w:t>на три месяца - в случае, когда за него производились социальные отчисления от двадцати четырех до тридцати шести месяцев;</w:t>
      </w:r>
    </w:p>
    <w:p w:rsidR="00000000" w:rsidRDefault="00C50F47">
      <w:pPr>
        <w:pStyle w:val="pj"/>
      </w:pPr>
      <w:r>
        <w:t>на четыре месяца - в случае, когда за него производились социальные отчисления от тридцати шести до сорока восьми месяцев;</w:t>
      </w:r>
    </w:p>
    <w:p w:rsidR="00000000" w:rsidRDefault="00C50F47">
      <w:pPr>
        <w:pStyle w:val="pj"/>
      </w:pPr>
      <w:r>
        <w:t>на пять</w:t>
      </w:r>
      <w:r>
        <w:t xml:space="preserve"> месяцев - в случае, когда за него производились социальные отчисления от сорока восьми до шестидесяти месяцев;</w:t>
      </w:r>
    </w:p>
    <w:p w:rsidR="00000000" w:rsidRDefault="00C50F47">
      <w:pPr>
        <w:pStyle w:val="pj"/>
      </w:pPr>
      <w:r>
        <w:t>на шесть месяцев - в случае, когда за него производились социальные отчисления от шестидесяти и более месяцев.</w:t>
      </w:r>
    </w:p>
    <w:p w:rsidR="00000000" w:rsidRDefault="00C50F47">
      <w:pPr>
        <w:pStyle w:val="pj"/>
      </w:pPr>
      <w:r>
        <w:t>4. Социальная выплата на случай п</w:t>
      </w:r>
      <w:r>
        <w:t xml:space="preserve">отери работы при последующем обращении назначается исходя из того, что за каждый месяц ранее полученной социальной выплаты на </w:t>
      </w:r>
      <w:r>
        <w:lastRenderedPageBreak/>
        <w:t>случай потери работы из общего стажа участия в системе обязательного социального страхования вычитается двенадцать месяцев.</w:t>
      </w:r>
    </w:p>
    <w:p w:rsidR="00000000" w:rsidRDefault="00C50F47">
      <w:pPr>
        <w:pStyle w:val="pj"/>
      </w:pPr>
      <w:r>
        <w:t>5. В с</w:t>
      </w:r>
      <w:r>
        <w:t>лучаях направления безработного центром занятости населения в рамках активных мер содействия занятости на социальные рабочие места, общественные работы и профессиональное обучение социальные выплаты на случай потери работы не прекращаются.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41" w:name="SUB230000"/>
      <w:bookmarkEnd w:id="41"/>
      <w:r>
        <w:rPr>
          <w:rStyle w:val="s1"/>
        </w:rPr>
        <w:t>Статья 23. Соц</w:t>
      </w:r>
      <w:r>
        <w:rPr>
          <w:rStyle w:val="s1"/>
        </w:rPr>
        <w:t>иальная выплата на случаи потери дохода в связи с беременностью и родами, усыновлением (удочерением) новорожденного ребенка (детей)</w:t>
      </w:r>
    </w:p>
    <w:p w:rsidR="00000000" w:rsidRDefault="00C50F47">
      <w:pPr>
        <w:pStyle w:val="pj"/>
      </w:pPr>
      <w:r>
        <w:t>1. Социальная выплата на случаи потери дохода в связи с беременностью и родами, усыновлением (удочерением) новорожденного ре</w:t>
      </w:r>
      <w:r>
        <w:t>бенка (детей) назначается участнику системы обязательного социального страхования, имеющему право на получение социальных выплат из фонда.</w:t>
      </w:r>
    </w:p>
    <w:p w:rsidR="00000000" w:rsidRDefault="00C50F47">
      <w:pPr>
        <w:pStyle w:val="pj"/>
      </w:pPr>
      <w:r>
        <w:t>2. Социальная выплата на случаи потери дохода в связи с беременностью и родами, усыновлением (удочерением) новорожденного ребенка (детей) назначается на весь период, указанный в листе о временной нетрудоспособности, выданном в порядке, определенном уполном</w:t>
      </w:r>
      <w:r>
        <w:t>оченным государственным органом в области здравоохранения.</w:t>
      </w:r>
    </w:p>
    <w:p w:rsidR="00000000" w:rsidRDefault="00C50F47">
      <w:pPr>
        <w:pStyle w:val="pj"/>
      </w:pPr>
      <w:r>
        <w:t>Жителям города Байконыр, являющимся участниками системы обязательного социального страхования, социальная выплата на случаи потери дохода в связи с беременностью и родами, усыновлением (удочерением</w:t>
      </w:r>
      <w:r>
        <w:t>) новорожденного ребенка (детей) назначается на основании листа о временной нетрудоспособности, выданного в порядке, предусмотренном частью первой настоящего пункта, или выданного федеральными организациями здравоохранения Российской Федерации и их подразд</w:t>
      </w:r>
      <w:r>
        <w:t>елениями, расположенными на территории города Байконыр, на период отпуска в связи с беременностью и родами, усыновлением (удочерением) новорожденного ребенка (детей) в соответствии с Трудовым кодексом Республики Казахстан.</w:t>
      </w:r>
    </w:p>
    <w:p w:rsidR="00000000" w:rsidRDefault="00C50F47">
      <w:pPr>
        <w:pStyle w:val="pji"/>
      </w:pPr>
      <w:bookmarkStart w:id="42" w:name="SUB230300"/>
      <w:bookmarkEnd w:id="42"/>
      <w:r>
        <w:rPr>
          <w:rStyle w:val="s3"/>
        </w:rPr>
        <w:t>В пункт 3 внесены изменения в соо</w:t>
      </w:r>
      <w:r>
        <w:rPr>
          <w:rStyle w:val="s3"/>
        </w:rPr>
        <w:t xml:space="preserve">тветствии с </w:t>
      </w:r>
      <w:hyperlink r:id="rId113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114" w:anchor="sub_id=2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3. Размер социальной выплаты</w:t>
      </w:r>
      <w:r>
        <w:t xml:space="preserve"> на случаи потери дохода в связи с беременностью и родами, усыновлением (удочерением) новорожденного ребенка (детей) определяется путем умножения среднемесячного размера дохода, учтенного в качестве объекта исчисления социальных отчислений, на соответствую</w:t>
      </w:r>
      <w:r>
        <w:t>щий коэффициент количества дней нетрудоспособности.</w:t>
      </w:r>
    </w:p>
    <w:p w:rsidR="00000000" w:rsidRDefault="00C50F47">
      <w:pPr>
        <w:pStyle w:val="pj"/>
      </w:pPr>
      <w:r>
        <w:t>Среднемесячный размер дохода, учтенного в качестве объекта исчисления социальных отчислений, определяется путем деления суммы доходов, с которых производились социальные отчисления за последние двенадцать</w:t>
      </w:r>
      <w:r>
        <w:t xml:space="preserve"> календарных месяцев (независимо от того, были ли в этот период перерывы в социальных отчислениях), предшествующих месяцу, в котором наступило право на социальную выплату, на двенадцать.</w:t>
      </w:r>
    </w:p>
    <w:p w:rsidR="00000000" w:rsidRDefault="00C50F47">
      <w:pPr>
        <w:pStyle w:val="pj"/>
      </w:pPr>
      <w:r>
        <w:t xml:space="preserve">При определении среднемесячного размера дохода, учтенного в качестве </w:t>
      </w:r>
      <w:r>
        <w:t xml:space="preserve">объекта исчисления социальных отчислений, учитываются положения, предусмотренные </w:t>
      </w:r>
      <w:hyperlink w:anchor="sub200400" w:history="1">
        <w:r>
          <w:rPr>
            <w:rStyle w:val="a4"/>
          </w:rPr>
          <w:t>частями третьей и четвертой пункта 4 статьи 20</w:t>
        </w:r>
      </w:hyperlink>
      <w:r>
        <w:t xml:space="preserve"> настоящего Закона.</w:t>
      </w:r>
    </w:p>
    <w:p w:rsidR="00000000" w:rsidRDefault="00C50F47">
      <w:pPr>
        <w:pStyle w:val="pji"/>
      </w:pPr>
      <w:r>
        <w:rPr>
          <w:rStyle w:val="s3"/>
        </w:rPr>
        <w:t xml:space="preserve">Части четвертая и пятая пункта 3 </w:t>
      </w:r>
      <w:hyperlink w:anchor="sub400000" w:history="1">
        <w:r>
          <w:rPr>
            <w:rStyle w:val="a4"/>
            <w:i/>
            <w:iCs/>
          </w:rPr>
          <w:t>действуют</w:t>
        </w:r>
      </w:hyperlink>
      <w:r>
        <w:rPr>
          <w:rStyle w:val="s3"/>
        </w:rPr>
        <w:t xml:space="preserve"> до</w:t>
      </w:r>
      <w:r>
        <w:rPr>
          <w:rStyle w:val="s3"/>
        </w:rPr>
        <w:t xml:space="preserve"> 1 января 2024 года</w:t>
      </w:r>
    </w:p>
    <w:p w:rsidR="00000000" w:rsidRDefault="00C50F47">
      <w:pPr>
        <w:pStyle w:val="pj"/>
      </w:pPr>
      <w:r>
        <w:t xml:space="preserve">Для физических лиц, являющихся плательщиками единого совокупного платежа в соответствии со </w:t>
      </w:r>
      <w:hyperlink r:id="rId115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</w:t>
      </w:r>
      <w:r>
        <w:t xml:space="preserve"> обязательных платежах в бюджет» (Налоговый кодекс), доход за каждый месяц, с которого производились социальные отчисления, принимается на уровне одного минимального размера заработной платы, установленного на соответствующий финансовый год законом о респу</w:t>
      </w:r>
      <w:r>
        <w:t>бликанском бюджете, за исключением случая, предусмотренного частью пятой настоящего пункта.</w:t>
      </w:r>
    </w:p>
    <w:p w:rsidR="00000000" w:rsidRDefault="00C50F47">
      <w:pPr>
        <w:pStyle w:val="pj"/>
      </w:pPr>
      <w:r>
        <w:t>В случае поступления социальных отчислений за один и тот же период от работодателя и физического лица, являющегося плательщиком единого совокупного платежа в соотве</w:t>
      </w:r>
      <w:r>
        <w:t xml:space="preserve">тствии со </w:t>
      </w:r>
      <w:r>
        <w:rPr>
          <w:rStyle w:val="s0"/>
        </w:rPr>
        <w:t>статьей 774</w:t>
      </w:r>
      <w:r>
        <w:t xml:space="preserve"> Кодекса Республики Казахстан «О налогах и других </w:t>
      </w:r>
      <w:r>
        <w:lastRenderedPageBreak/>
        <w:t>обязательных платежах в бюджет» (Налоговый кодекс), при исчислении социальной выплаты на случаи потери дохода в связи с беременностью и родами, усыновлением (удочерением) новорожденного</w:t>
      </w:r>
      <w:r>
        <w:t xml:space="preserve"> ребенка (детей) доход физического лица, являющегося плательщиком единого совокупного платежа в соответствии со </w:t>
      </w:r>
      <w:r>
        <w:rPr>
          <w:rStyle w:val="s0"/>
        </w:rPr>
        <w:t>статьей 774</w:t>
      </w:r>
      <w:r>
        <w:t xml:space="preserve"> Кодекса Республики Казахстан «О налогах и других обязательных платежах в бюджет» (Налоговый кодекс), принимается на уровне дохода, с</w:t>
      </w:r>
      <w:r>
        <w:t xml:space="preserve"> которого производились социальные отчисления в фонд.</w:t>
      </w:r>
    </w:p>
    <w:p w:rsidR="00000000" w:rsidRDefault="00C50F47">
      <w:pPr>
        <w:pStyle w:val="pj"/>
      </w:pPr>
      <w:r>
        <w:t>Коэффициент количества дней нетрудоспособности определяется путем деления количества дней, на которые выдан лист о временной нетрудоспособности в связи с беременностью и родами, а также усыновлением (уд</w:t>
      </w:r>
      <w:r>
        <w:t>очерением) новорожденного ребенка (детей), на тридцать календарных дней.</w:t>
      </w:r>
    </w:p>
    <w:p w:rsidR="00000000" w:rsidRDefault="00C50F47">
      <w:pPr>
        <w:pStyle w:val="pj"/>
      </w:pPr>
      <w:r>
        <w:t>4. Работодатель оплачивает отпуск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</w:t>
      </w:r>
      <w:r>
        <w:t xml:space="preserve">о предусмотрено условиями трудового и (или) коллективного договоров, актом работодателя, за вычетом суммы социальной выплаты на случаи потери дохода в связи с беременностью и родами, усыновлением (удочерением) новорожденного ребенка (детей) в соответствии </w:t>
      </w:r>
      <w:r>
        <w:t>с трудовым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43" w:name="SUB240000"/>
      <w:bookmarkEnd w:id="43"/>
      <w:r>
        <w:rPr>
          <w:rStyle w:val="s1"/>
        </w:rPr>
        <w:t>Статья 24. Социальная выплата на случай потери дохода в связи с уходом за ребенком по достижении им возраста одного года</w:t>
      </w:r>
    </w:p>
    <w:p w:rsidR="00000000" w:rsidRDefault="00C50F47">
      <w:pPr>
        <w:pStyle w:val="pj"/>
      </w:pPr>
      <w:r>
        <w:t>1. Социальная выплата на случай потери дохода в связи с уходом за ребенком по дост</w:t>
      </w:r>
      <w:r>
        <w:t>ижении им возраста одного года назначается участнику системы обязательного социального страхования, осуществляющему уход за ребенком (детей) и имеющему право на получение социальных выплат из фонда.</w:t>
      </w:r>
    </w:p>
    <w:p w:rsidR="00000000" w:rsidRDefault="00C50F47">
      <w:pPr>
        <w:pStyle w:val="pj"/>
      </w:pPr>
      <w:r>
        <w:t>При этом, если уход за ребенком осуществляется нескольким</w:t>
      </w:r>
      <w:r>
        <w:t>и участниками системы обязательного социального страхования,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лиц.</w:t>
      </w:r>
    </w:p>
    <w:p w:rsidR="00000000" w:rsidRDefault="00C50F47">
      <w:pPr>
        <w:pStyle w:val="pj"/>
      </w:pPr>
      <w:r>
        <w:t>2. При рождении двух и более детей социал</w:t>
      </w:r>
      <w:r>
        <w:t>ьная выплата на случай потери дохода в связи с уходом за ребенком по достижении им возраста одного года назначается на каждого ребенка отдельно.</w:t>
      </w:r>
    </w:p>
    <w:p w:rsidR="00000000" w:rsidRDefault="00C50F47">
      <w:pPr>
        <w:pStyle w:val="pj"/>
      </w:pPr>
      <w:r>
        <w:t>3. Социальная выплата на случай потери дохода в связи с уходом за ребенком по достижении им возраста одного год</w:t>
      </w:r>
      <w:r>
        <w:t>а назначается с даты рождения, указанной в свидетельстве о рождении ребенка, по день достижения им возраста одного года включительно.</w:t>
      </w:r>
    </w:p>
    <w:p w:rsidR="00000000" w:rsidRDefault="00C50F47">
      <w:pPr>
        <w:pStyle w:val="pj"/>
      </w:pPr>
      <w:r>
        <w:t>В случае смерти ребенка, не достигшего возраста одного года, социальные выплаты производятся по месяц смерти включительно.</w:t>
      </w:r>
    </w:p>
    <w:p w:rsidR="00000000" w:rsidRDefault="00C50F47">
      <w:pPr>
        <w:pStyle w:val="pj"/>
      </w:pPr>
      <w:r>
        <w:t>В случаях усыновления (удочерения) ребенка (детей) и назначения опеки над ребенком, оставшимся без попечения родителей, в возрасте до одного года социальная выплата назначается со дня вступления в законную силу решения суда об усыновлении (удочерении) реб</w:t>
      </w:r>
      <w:r>
        <w:t>енка (детей) или со дня назначения опекуна по день достижения им возраста одного года включительно.</w:t>
      </w:r>
    </w:p>
    <w:p w:rsidR="00000000" w:rsidRDefault="00C50F47">
      <w:pPr>
        <w:pStyle w:val="pji"/>
      </w:pPr>
      <w:bookmarkStart w:id="44" w:name="SUB240400"/>
      <w:bookmarkEnd w:id="44"/>
      <w:r>
        <w:rPr>
          <w:rStyle w:val="s3"/>
        </w:rPr>
        <w:t xml:space="preserve">В пункт 4 внесены изменения в соответствии с </w:t>
      </w:r>
      <w:hyperlink r:id="rId116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</w:t>
      </w:r>
      <w:r>
        <w:rPr>
          <w:rStyle w:val="s3"/>
        </w:rPr>
        <w:t>VII (</w:t>
      </w:r>
      <w:hyperlink r:id="rId117" w:anchor="sub_id=2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4.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дохода, учтенного в качестве объекта исчисления социальных отчислений, на коэф</w:t>
      </w:r>
      <w:r>
        <w:t>фициент замещения дохода.</w:t>
      </w:r>
    </w:p>
    <w:p w:rsidR="00000000" w:rsidRDefault="00C50F47">
      <w:pPr>
        <w:pStyle w:val="pj"/>
      </w:pPr>
      <w:r>
        <w:t xml:space="preserve">При этом коэффициент замещения дохода составляет 0,4, а среднемесячный размер дохода, учтенного в качестве объекта исчисления социальных отчислений, определяется в соответствии с </w:t>
      </w:r>
      <w:hyperlink w:anchor="sub200400" w:history="1">
        <w:r>
          <w:rPr>
            <w:rStyle w:val="a4"/>
          </w:rPr>
          <w:t>частями второй, тре</w:t>
        </w:r>
        <w:r>
          <w:rPr>
            <w:rStyle w:val="a4"/>
          </w:rPr>
          <w:t>тьей и четвертой пункта 4 статьи 20</w:t>
        </w:r>
      </w:hyperlink>
      <w:r>
        <w:t xml:space="preserve"> настоящего Закона.</w:t>
      </w:r>
    </w:p>
    <w:p w:rsidR="00000000" w:rsidRDefault="00C50F47">
      <w:pPr>
        <w:pStyle w:val="pji"/>
      </w:pPr>
      <w:r>
        <w:rPr>
          <w:rStyle w:val="s3"/>
        </w:rPr>
        <w:t xml:space="preserve">Часть третья и четвертая пункта 4 </w:t>
      </w:r>
      <w:hyperlink w:anchor="sub400000" w:history="1">
        <w:r>
          <w:rPr>
            <w:rStyle w:val="a4"/>
            <w:i/>
            <w:iCs/>
          </w:rPr>
          <w:t>действуют</w:t>
        </w:r>
      </w:hyperlink>
      <w:r>
        <w:rPr>
          <w:rStyle w:val="s3"/>
        </w:rPr>
        <w:t xml:space="preserve"> до 1 января 2024 года</w:t>
      </w:r>
    </w:p>
    <w:p w:rsidR="00000000" w:rsidRDefault="00C50F47">
      <w:pPr>
        <w:pStyle w:val="pj"/>
      </w:pPr>
      <w:r>
        <w:lastRenderedPageBreak/>
        <w:t xml:space="preserve">Для физических лиц, являющихся плательщиками единого совокупного платежа в соответствии со </w:t>
      </w:r>
      <w:hyperlink r:id="rId118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доход за каждый месяц, с которого производились социальные отчисления,</w:t>
      </w:r>
      <w:r>
        <w:t xml:space="preserve"> принимается на уровне одного минимального размера заработной платы, установленного на соответствующий финансовый год законом о республиканском бюджете, за исключением случая, предусмотренного частью четвертой настоящего пункта.</w:t>
      </w:r>
    </w:p>
    <w:p w:rsidR="00000000" w:rsidRDefault="00C50F47">
      <w:pPr>
        <w:pStyle w:val="pj"/>
      </w:pPr>
      <w:r>
        <w:t>В случае поступления социал</w:t>
      </w:r>
      <w:r>
        <w:t xml:space="preserve">ьных отчислений за один и тот же период от работодателя и физического лица, являющегося плательщиком единого совокупного платежа в соответствии со </w:t>
      </w:r>
      <w:r>
        <w:rPr>
          <w:rStyle w:val="s0"/>
        </w:rPr>
        <w:t>статьей 774</w:t>
      </w:r>
      <w:r>
        <w:t xml:space="preserve"> Кодекса Республики Казахстан «О налогах и других обязательных платежах в бюджет» (Налоговый кодек</w:t>
      </w:r>
      <w:r>
        <w:t xml:space="preserve">с), при исчислении социальной выплаты на случай потери дохода в связи с уходом за ребенком по достижении им возраста одного года доход физического лица, являющегося плательщиком единого совокупного платежа в соответствии со </w:t>
      </w:r>
      <w:r>
        <w:rPr>
          <w:rStyle w:val="s0"/>
        </w:rPr>
        <w:t>статьей 774</w:t>
      </w:r>
      <w:r>
        <w:t xml:space="preserve"> Кодекса Республики К</w:t>
      </w:r>
      <w:r>
        <w:t>азахстан «О налогах и других обязательных платежах в бюджет» (Налоговый кодекс), принимается на уровне дохода, с которого производились социальные отчисления в фонд.</w:t>
      </w:r>
    </w:p>
    <w:p w:rsidR="00000000" w:rsidRDefault="00C50F47">
      <w:pPr>
        <w:pStyle w:val="pj"/>
      </w:pPr>
      <w:r>
        <w:t>Размер социальной выплаты на случай потери дохода в связи с уходом за ребенком по достижен</w:t>
      </w:r>
      <w:r>
        <w:t>ии им возраста одного года не может быть менее размера ежемесячного государственного пособия, назначаемого и выплачиваемого по уходу за ребенком по достижении им возраста одного года, установленного в зависимости от очередности рождения ребенка в соответст</w:t>
      </w:r>
      <w:r>
        <w:t xml:space="preserve">вии с </w:t>
      </w:r>
      <w:hyperlink r:id="rId119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государственных пособиях семьям, имеющим детей», с дополнительным исчислением обязательных пенсионных взносов, подлежащих удержанию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t xml:space="preserve"> настоящего Закона.</w:t>
      </w:r>
    </w:p>
    <w:p w:rsidR="00000000" w:rsidRDefault="00C50F47">
      <w:pPr>
        <w:pStyle w:val="pj"/>
      </w:pPr>
      <w:r>
        <w:t xml:space="preserve">Максимальный размер социальной выплаты на случай потери дохода в связи с уходом за ребенком по достижении им возраста одного года не должен превышать 40 процентов от 7-кратного </w:t>
      </w:r>
      <w:hyperlink r:id="rId120" w:history="1">
        <w:r>
          <w:rPr>
            <w:rStyle w:val="a4"/>
          </w:rPr>
          <w:t>минимального размера заработной платы</w:t>
        </w:r>
      </w:hyperlink>
      <w:r>
        <w:t>, установленного законом о республиканском бюджете на дату возникновения права на социальную выплату.</w:t>
      </w:r>
    </w:p>
    <w:p w:rsidR="00000000" w:rsidRDefault="00C50F47">
      <w:pPr>
        <w:pStyle w:val="pj"/>
      </w:pPr>
      <w:r>
        <w:t>5. В случаях смерти (признания судом безвестно отсутствующим или объявлен</w:t>
      </w:r>
      <w:r>
        <w:t>ия умершим), лишения или ограничения родительских прав,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одного года производится лицу, осуществляющему у</w:t>
      </w:r>
      <w:r>
        <w:t>ход за ребенком по достижении им возраста одного года, за исключением случаев определения ребенка на полное государственное обеспечение, на основании документов, предусмотренных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i"/>
      </w:pPr>
      <w:bookmarkStart w:id="45" w:name="SUB250000"/>
      <w:bookmarkEnd w:id="45"/>
      <w:r>
        <w:rPr>
          <w:rStyle w:val="s3"/>
        </w:rPr>
        <w:t xml:space="preserve">В статью 25 внесены изменения в соответствии с </w:t>
      </w:r>
      <w:hyperlink r:id="rId121" w:anchor="sub_id=33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397-VI (введены в действие с 1 июля 2021 г.) (</w:t>
      </w:r>
      <w:hyperlink r:id="rId12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rPr>
          <w:rStyle w:val="s1"/>
        </w:rPr>
        <w:t xml:space="preserve">Статья 25. Порядок осуществления социальных выплат </w:t>
      </w:r>
    </w:p>
    <w:p w:rsidR="00000000" w:rsidRDefault="00C50F47">
      <w:pPr>
        <w:pStyle w:val="pj"/>
      </w:pPr>
      <w:r>
        <w:t xml:space="preserve">Социальные выплаты производятся за текущий месяц через Государственную корпорацию путем </w:t>
      </w:r>
      <w:r>
        <w:rPr>
          <w:rStyle w:val="s0"/>
        </w:rPr>
        <w:t>перечисления денег на банковские счета получателя либо в виде электро</w:t>
      </w:r>
      <w:r>
        <w:rPr>
          <w:rStyle w:val="s0"/>
        </w:rPr>
        <w:t>нных денег на электронные кошельки электронных денег получателя</w:t>
      </w:r>
      <w:r>
        <w:t>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46" w:name="SUB260000"/>
      <w:bookmarkEnd w:id="46"/>
      <w:r>
        <w:rPr>
          <w:rStyle w:val="s1"/>
        </w:rPr>
        <w:t>Статья 26. Удержания из социальных выплат</w:t>
      </w:r>
    </w:p>
    <w:p w:rsidR="00000000" w:rsidRDefault="00C50F47">
      <w:pPr>
        <w:pStyle w:val="pj"/>
      </w:pPr>
      <w:r>
        <w:t>1. Из социальных выплат на случаи утраты трудоспособности и (или) потери работы, на случаи потери дохода в связи с беременностью и родами, усыновле</w:t>
      </w:r>
      <w:r>
        <w:t xml:space="preserve">нием (удочерением) новорожденного ребенка (детей) и уходом за ребенком по достижении им возраста одного года удерживаются обязательные пенсионные взносы и направляются в единый накопительный пенсионный фонд в соответствии с </w:t>
      </w:r>
      <w:hyperlink r:id="rId12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пенсионном обеспечении.</w:t>
      </w:r>
    </w:p>
    <w:p w:rsidR="00000000" w:rsidRDefault="00C50F47">
      <w:pPr>
        <w:pStyle w:val="pj"/>
      </w:pPr>
      <w:r>
        <w:lastRenderedPageBreak/>
        <w:t xml:space="preserve">2. Удержания из социальных выплат могут производиться в порядке исполнительного производства, кроме случаев излишне зачисленных (выплаченных) сумм социальных </w:t>
      </w:r>
      <w:r>
        <w:t>выплат, когда удержания производятся на основании заявления получателя.</w:t>
      </w:r>
    </w:p>
    <w:p w:rsidR="00000000" w:rsidRDefault="00C50F47">
      <w:pPr>
        <w:pStyle w:val="pj"/>
      </w:pPr>
      <w:r>
        <w:t>Удержания в порядке исполнительного производства из социальных выплат на случаи потери дохода в связи с беременностью и родами, усыновлением (удочерением) новорожденного ребенка (детей</w:t>
      </w:r>
      <w:r>
        <w:t>) и уходом за ребенком по достижении им возраста одного года не производятся.</w:t>
      </w:r>
    </w:p>
    <w:p w:rsidR="00000000" w:rsidRDefault="00C50F47">
      <w:pPr>
        <w:pStyle w:val="pj"/>
      </w:pPr>
      <w:r>
        <w:t>3. Удержания из социальных выплат производятся из суммы, причитающейся к выплате.</w:t>
      </w:r>
    </w:p>
    <w:p w:rsidR="00000000" w:rsidRDefault="00C50F47">
      <w:pPr>
        <w:pStyle w:val="pj"/>
      </w:pPr>
      <w:r>
        <w:t>4. Из социальных выплат на случаи утраты трудоспособности и потери кормильца не может быть удерж</w:t>
      </w:r>
      <w:r>
        <w:t>ано более 25 процентов от причитающейся к выплате суммы.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47" w:name="SUB270000"/>
      <w:bookmarkEnd w:id="47"/>
      <w:r>
        <w:rPr>
          <w:rStyle w:val="s1"/>
        </w:rPr>
        <w:t>Статья 27. Приостановление и возобновление социальных выплат</w:t>
      </w:r>
    </w:p>
    <w:p w:rsidR="00000000" w:rsidRDefault="00C50F47">
      <w:pPr>
        <w:pStyle w:val="pj"/>
      </w:pPr>
      <w:r>
        <w:t>1. Социальная выплата приостанавливается с первого числа месяца, следующего за месяцем поступлений сведений:</w:t>
      </w:r>
    </w:p>
    <w:p w:rsidR="00000000" w:rsidRDefault="00C50F47">
      <w:pPr>
        <w:pStyle w:val="pj"/>
      </w:pPr>
      <w:r>
        <w:t>1) о выезде получателя на п</w:t>
      </w:r>
      <w:r>
        <w:t>остоянное место жительства за пределы Республики Казахстан;</w:t>
      </w:r>
    </w:p>
    <w:p w:rsidR="00000000" w:rsidRDefault="00C50F47">
      <w:pPr>
        <w:pStyle w:val="pj"/>
      </w:pPr>
      <w:r>
        <w:t>2) об отбывании получателем уголовного наказания, назначенного судом в виде лишения свободы;</w:t>
      </w:r>
    </w:p>
    <w:p w:rsidR="00000000" w:rsidRDefault="00C50F47">
      <w:pPr>
        <w:pStyle w:val="pj"/>
      </w:pPr>
      <w:r>
        <w:t>3) об истечении срока действия документа, удостоверяющего личность иностранца или лица без гражданства,</w:t>
      </w:r>
      <w:r>
        <w:t xml:space="preserve"> удостоверения кандаса, в том числе из информационных систем;</w:t>
      </w:r>
    </w:p>
    <w:p w:rsidR="00000000" w:rsidRDefault="00C50F47">
      <w:pPr>
        <w:pStyle w:val="pj"/>
      </w:pPr>
      <w:r>
        <w:t>4) о выявлении факта признания без вести пропавшими лиц, находящихся в розыске, в том числе из информационных систем;</w:t>
      </w:r>
    </w:p>
    <w:p w:rsidR="00000000" w:rsidRDefault="00C50F47">
      <w:pPr>
        <w:pStyle w:val="pji"/>
      </w:pPr>
      <w:r>
        <w:rPr>
          <w:rStyle w:val="s3"/>
        </w:rPr>
        <w:t xml:space="preserve">Подпункт 5 изложен в редакции </w:t>
      </w:r>
      <w:hyperlink r:id="rId124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25" w:anchor="sub_id=27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5) о выявлении фактов, в том числе из информационных систем, прекращения получателем гражданства Республики Казахстан по основаниям, предусмотренным </w:t>
      </w:r>
      <w:hyperlink r:id="rId126" w:history="1">
        <w:r>
          <w:rPr>
            <w:rStyle w:val="a4"/>
          </w:rPr>
          <w:t>Законом</w:t>
        </w:r>
      </w:hyperlink>
      <w:r>
        <w:t xml:space="preserve"> Республики Казахстан «О гражданстве</w:t>
      </w:r>
      <w:r>
        <w:t xml:space="preserve"> Республики Казахстан», до получения разрешения на постоянное проживание на территории Республики Казахстан.</w:t>
      </w:r>
    </w:p>
    <w:p w:rsidR="00000000" w:rsidRDefault="00C50F47">
      <w:pPr>
        <w:pStyle w:val="pj"/>
      </w:pPr>
      <w:r>
        <w:t>2. Социальная выплата на случай утраты трудоспособности приостанавливается по основаниям, указанным в пункте 1 настоящей статьи, а также со дня око</w:t>
      </w:r>
      <w:r>
        <w:t>нчания установленного периода утраты трудоспособности получателя до установления очередного периода утраты трудоспособности.</w:t>
      </w:r>
    </w:p>
    <w:p w:rsidR="00000000" w:rsidRDefault="00C50F47">
      <w:pPr>
        <w:pStyle w:val="pj"/>
      </w:pPr>
      <w:r>
        <w:t>3. Социальная выплата на случай потери кормильца приостанавливается по основаниям, указанным в пункте 1 настоящей статьи, а также:</w:t>
      </w:r>
    </w:p>
    <w:p w:rsidR="00000000" w:rsidRDefault="00C50F47">
      <w:pPr>
        <w:pStyle w:val="pj"/>
      </w:pPr>
      <w:r>
        <w:t>1) со дня окончания срока установления инвалидности лицам, признанным инвалидами с детства первой или второй группы, состоявшим на иждивении умершего (признанного судом безвестно отсутствующим или объявленного умершим) кормильца, до переосвидетельствования</w:t>
      </w:r>
      <w:r>
        <w:t>;</w:t>
      </w:r>
    </w:p>
    <w:p w:rsidR="00000000" w:rsidRDefault="00C50F47">
      <w:pPr>
        <w:pStyle w:val="pj"/>
      </w:pPr>
      <w:r>
        <w:t>2) со дня истечения срока действия справки, выданной организацией среднего, технического и профессионального, послесреднего, высшего и (или) послевузовского образования, о том, что члены семьи умершего (признанного судом безвестно отсутствующим или объяв</w:t>
      </w:r>
      <w:r>
        <w:t>ленного умершим) кормильца являются учащимися или студентами по очной форме обучения.</w:t>
      </w:r>
    </w:p>
    <w:p w:rsidR="00000000" w:rsidRDefault="00C50F47">
      <w:pPr>
        <w:pStyle w:val="pj"/>
      </w:pPr>
      <w:r>
        <w:t>4. Социальная выплата возобновляется на основании документов и (или) сведений, полученных из информационных систем, подтверждающих истечение обстоятельств, вызвавших прио</w:t>
      </w:r>
      <w:r>
        <w:t>становление социальной выплаты.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48" w:name="SUB280000"/>
      <w:bookmarkEnd w:id="48"/>
      <w:r>
        <w:rPr>
          <w:rStyle w:val="s1"/>
        </w:rPr>
        <w:t>Статья 28. Прекращение социальных выплат</w:t>
      </w:r>
    </w:p>
    <w:p w:rsidR="00000000" w:rsidRDefault="00C50F47">
      <w:pPr>
        <w:pStyle w:val="pj"/>
      </w:pPr>
      <w:r>
        <w:t>1. Социальная выплата прекращается:</w:t>
      </w:r>
    </w:p>
    <w:p w:rsidR="00000000" w:rsidRDefault="00C50F47">
      <w:pPr>
        <w:pStyle w:val="pj"/>
      </w:pPr>
      <w:r>
        <w:t>1) в связи со смертью получателя (признанием судом безвестно отсутствующим или объявлением умершим). При этом социальная выплата осуществляется п</w:t>
      </w:r>
      <w:r>
        <w:t xml:space="preserve">о месяц смерти </w:t>
      </w:r>
      <w:r>
        <w:lastRenderedPageBreak/>
        <w:t>получателя (со дня вступления в законную силу решения суда о признании безвестно отсутствующим или объявлении умершим) включительно;</w:t>
      </w:r>
    </w:p>
    <w:p w:rsidR="00000000" w:rsidRDefault="00C50F47">
      <w:pPr>
        <w:pStyle w:val="pj"/>
      </w:pPr>
      <w:r>
        <w:t>2) в связи с представлением получателем недостоверных документов (сведений), послуживших основанием для прин</w:t>
      </w:r>
      <w:r>
        <w:t>ятия решения о назначении социальной выплаты. При этом социальная выплата прекращается со дня ее назначения;</w:t>
      </w:r>
    </w:p>
    <w:p w:rsidR="00000000" w:rsidRDefault="00C50F47">
      <w:pPr>
        <w:pStyle w:val="pj"/>
      </w:pPr>
      <w:r>
        <w:t>3) в связи с подачей заявления получателя на прекращение социальной выплаты. При этом социальная выплата прекращается с первого числа месяца, следующего за месяцем подачи заявления.</w:t>
      </w:r>
    </w:p>
    <w:p w:rsidR="00000000" w:rsidRDefault="00C50F47">
      <w:pPr>
        <w:pStyle w:val="pj"/>
      </w:pPr>
      <w:r>
        <w:t>2. Социальная выплата на случай утраты трудоспособности прекращается по ос</w:t>
      </w:r>
      <w:r>
        <w:t>нованиям, указанным в пункте 1 настоящей статьи, а также со дня:</w:t>
      </w:r>
    </w:p>
    <w:p w:rsidR="00000000" w:rsidRDefault="00C50F47">
      <w:pPr>
        <w:pStyle w:val="pj"/>
      </w:pPr>
      <w:r>
        <w:t xml:space="preserve">1) достижения получателем возраста, предусмотренного </w:t>
      </w:r>
      <w:hyperlink r:id="rId127" w:anchor="sub_id=110100" w:history="1">
        <w:r>
          <w:rPr>
            <w:rStyle w:val="a4"/>
          </w:rPr>
          <w:t>пунктом 1 статьи 11</w:t>
        </w:r>
      </w:hyperlink>
      <w:r>
        <w:t xml:space="preserve"> Закона Республики Казахстан «О пен</w:t>
      </w:r>
      <w:r>
        <w:t>сионном обеспечении в Республике Казахстан»;</w:t>
      </w:r>
    </w:p>
    <w:p w:rsidR="00000000" w:rsidRDefault="00C50F47">
      <w:pPr>
        <w:pStyle w:val="pj"/>
      </w:pPr>
      <w:r>
        <w:t>2) вынесения подразделением МСЭ решения о признании получателя трудоспособным.</w:t>
      </w:r>
    </w:p>
    <w:p w:rsidR="00000000" w:rsidRDefault="00C50F47">
      <w:pPr>
        <w:pStyle w:val="pj"/>
      </w:pPr>
      <w:r>
        <w:t>3. Социальная выплата на случай потери кормильца прекращается по основаниям, указанным в пункте 1 настоящей статьи, а также:</w:t>
      </w:r>
    </w:p>
    <w:p w:rsidR="00000000" w:rsidRDefault="00C50F47">
      <w:pPr>
        <w:pStyle w:val="pj"/>
      </w:pPr>
      <w:r>
        <w:t>1) в св</w:t>
      </w:r>
      <w:r>
        <w:t>язи со смертью лица, состоявшего на иждивении умершего (признанного судом безвестно отсутствующим или объявленного умершим) кормильца. При этом социальная выплата на случай потери кормильца осуществляется по месяц смерти включительно;</w:t>
      </w:r>
    </w:p>
    <w:p w:rsidR="00000000" w:rsidRDefault="00C50F47">
      <w:pPr>
        <w:pStyle w:val="pj"/>
      </w:pPr>
      <w:r>
        <w:t>2) со дня окончания с</w:t>
      </w:r>
      <w:r>
        <w:t>рока установления инвалидности лица, состоявшего на иждивении умершего (признанного судом безвестно отсутствующим или объявленного умершим) кормильца;</w:t>
      </w:r>
    </w:p>
    <w:p w:rsidR="00000000" w:rsidRDefault="00C50F47">
      <w:pPr>
        <w:pStyle w:val="pj"/>
      </w:pPr>
      <w:r>
        <w:t>3) со дня достижения лицом, состоявшим на иждивении умершего (признанного судом безвестно отсутствующим и</w:t>
      </w:r>
      <w:r>
        <w:t>ли объявленного умершим) кормильца, восемнадцатилетнего возраста (за исключением лиц, ставших инвалидами до достижения восемнадцати лет), а в случае обучения указанного лица по очной форме обучения в организациях общего среднего, технического и профессиона</w:t>
      </w:r>
      <w:r>
        <w:t>льного, послесреднего, высшего и (или) послевузовского образования - двадцатитрехлетнего возраста;</w:t>
      </w:r>
    </w:p>
    <w:p w:rsidR="00000000" w:rsidRDefault="00C50F47">
      <w:pPr>
        <w:pStyle w:val="pj"/>
      </w:pPr>
      <w:r>
        <w:t>4) в связи с отчислением получателя (иждивенца) старше восемнадцати лет из организации образования или переводом его на заочную форму обучения. При этом соци</w:t>
      </w:r>
      <w:r>
        <w:t>альная выплата на случай потери кормильца прекращается с первого числа месяца, следующего за месяцем получения сведения об отчислении получателя (иждивенца) или о переводе на заочную форму обучения, в том числе из информационных систем.</w:t>
      </w:r>
    </w:p>
    <w:p w:rsidR="00000000" w:rsidRDefault="00C50F47">
      <w:pPr>
        <w:pStyle w:val="pj"/>
      </w:pPr>
      <w:r>
        <w:t>4. Социальная выпла</w:t>
      </w:r>
      <w:r>
        <w:t>та на случай потери работы прекращается по основаниям, указанным в пункте 1 настоящей статьи, а также:</w:t>
      </w:r>
    </w:p>
    <w:p w:rsidR="00000000" w:rsidRDefault="00C50F47">
      <w:pPr>
        <w:pStyle w:val="pj"/>
      </w:pPr>
      <w:r>
        <w:t xml:space="preserve">1) со дня достижения получателем возраста, предусмотренного </w:t>
      </w:r>
      <w:hyperlink r:id="rId128" w:anchor="sub_id=110100" w:history="1">
        <w:r>
          <w:rPr>
            <w:rStyle w:val="a4"/>
          </w:rPr>
          <w:t>пунктом 1</w:t>
        </w:r>
        <w:r>
          <w:rPr>
            <w:rStyle w:val="a4"/>
          </w:rPr>
          <w:t xml:space="preserve"> статьи 11</w:t>
        </w:r>
      </w:hyperlink>
      <w:r>
        <w:t xml:space="preserve"> Закона Республики Казахстан «О пенсионном обеспечении в Республике Казахстан»;</w:t>
      </w:r>
    </w:p>
    <w:p w:rsidR="00000000" w:rsidRDefault="00C50F47">
      <w:pPr>
        <w:pStyle w:val="pj"/>
      </w:pPr>
      <w:r>
        <w:t>2) с первого числа месяца, следующего за месяцем снятия получателя с учета в качестве безработного в центре занятости населения.</w:t>
      </w:r>
    </w:p>
    <w:p w:rsidR="00000000" w:rsidRDefault="00C50F47">
      <w:pPr>
        <w:pStyle w:val="pj"/>
      </w:pPr>
      <w:r>
        <w:t>5. Социальная выплата на случай потер</w:t>
      </w:r>
      <w:r>
        <w:t>и дохода в связи с уходом за ребенком по достижении им возраста одного года прекращается по основаниям, указанным в пункте 1 настоящей статьи, а также:</w:t>
      </w:r>
    </w:p>
    <w:p w:rsidR="00000000" w:rsidRDefault="00C50F47">
      <w:pPr>
        <w:pStyle w:val="pj"/>
      </w:pPr>
      <w:r>
        <w:t>1) по истечении месяца, в котором наступила смерть ребенка (детей);</w:t>
      </w:r>
    </w:p>
    <w:p w:rsidR="00000000" w:rsidRDefault="00C50F47">
      <w:pPr>
        <w:pStyle w:val="pj"/>
      </w:pPr>
      <w:r>
        <w:t>2) по истечении месяца, в котором ре</w:t>
      </w:r>
      <w:r>
        <w:t>бенок (дети) определен (определены) на полное государственное обеспечение;</w:t>
      </w:r>
    </w:p>
    <w:p w:rsidR="00000000" w:rsidRDefault="00C50F47">
      <w:pPr>
        <w:pStyle w:val="pj"/>
      </w:pPr>
      <w:r>
        <w:t>3) по истечении месяца, в котором родители были лишены или ограничены в родительских правах, решения об усыновлении (удочерении) признаны недействительными или отменены, опекуны осв</w:t>
      </w:r>
      <w:r>
        <w:t>обождены или отстранены от исполнения своих обязанностей, в случаях, установленных брачно-семейным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c"/>
      </w:pPr>
      <w:bookmarkStart w:id="49" w:name="SUB290000"/>
      <w:bookmarkEnd w:id="49"/>
      <w:r>
        <w:rPr>
          <w:rStyle w:val="s1"/>
        </w:rPr>
        <w:t>Глава 4. ПОРЯДОК ФУНКЦИОНИРОВАНИЯ ФОНДА</w:t>
      </w:r>
    </w:p>
    <w:p w:rsidR="00000000" w:rsidRDefault="00C50F47">
      <w:pPr>
        <w:pStyle w:val="pj"/>
      </w:pPr>
      <w:r>
        <w:lastRenderedPageBreak/>
        <w:t> </w:t>
      </w:r>
    </w:p>
    <w:p w:rsidR="00000000" w:rsidRDefault="00C50F47">
      <w:pPr>
        <w:pStyle w:val="pj"/>
      </w:pPr>
      <w:r>
        <w:rPr>
          <w:rStyle w:val="s1"/>
        </w:rPr>
        <w:t>Статья 29. Статус фонда</w:t>
      </w:r>
    </w:p>
    <w:p w:rsidR="00000000" w:rsidRDefault="00C50F47">
      <w:pPr>
        <w:pStyle w:val="pj"/>
      </w:pPr>
      <w:r>
        <w:t>Фонд является некоммерческой организацией в фор</w:t>
      </w:r>
      <w:r>
        <w:t>ме акционерного общества, учредителем и единственным акционером которого является государство.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0" w:name="SUB300000"/>
      <w:bookmarkEnd w:id="50"/>
      <w:r>
        <w:rPr>
          <w:rStyle w:val="s1"/>
        </w:rPr>
        <w:t>Статья 30. Требования, предъявляемые к руководящим работникам фонда</w:t>
      </w:r>
    </w:p>
    <w:p w:rsidR="00000000" w:rsidRDefault="00C50F47">
      <w:pPr>
        <w:pStyle w:val="pj"/>
      </w:pPr>
      <w:r>
        <w:t>1. Руководящими работниками фонда признаются первый руководитель исполнительного органа и е</w:t>
      </w:r>
      <w:r>
        <w:t>го заместители, главный бухгалтер.</w:t>
      </w:r>
    </w:p>
    <w:p w:rsidR="00000000" w:rsidRDefault="00C50F47">
      <w:pPr>
        <w:pStyle w:val="pj"/>
      </w:pPr>
      <w:bookmarkStart w:id="51" w:name="SUB300200"/>
      <w:bookmarkEnd w:id="51"/>
      <w:r>
        <w:t>2. К руководящим работникам фонда устанавливаются следующие требования:</w:t>
      </w:r>
    </w:p>
    <w:p w:rsidR="00000000" w:rsidRDefault="00C50F47">
      <w:pPr>
        <w:pStyle w:val="pj"/>
      </w:pPr>
      <w:r>
        <w:t xml:space="preserve">1) для первого руководителя исполнительного органа и его заместителей: </w:t>
      </w:r>
    </w:p>
    <w:p w:rsidR="00000000" w:rsidRDefault="00C50F47">
      <w:pPr>
        <w:pStyle w:val="pj"/>
      </w:pPr>
      <w:r>
        <w:t>образование - высшее профессиональное (юридическое, финансово-экономическое);</w:t>
      </w:r>
    </w:p>
    <w:p w:rsidR="00000000" w:rsidRDefault="00C50F47">
      <w:pPr>
        <w:pStyle w:val="pj"/>
      </w:pPr>
      <w:r>
        <w:t>не менее пяти лет стажа работы на руководящих должностях, непосредственно связанных с профессиональной деятельностью на рынке ценных бумаг и в организациях, осуществляющих деятельность на финансовом рынке, либо наличие не менее шести лет стажа работы на р</w:t>
      </w:r>
      <w:r>
        <w:t>уководящих должностях в сфере социальной защиты населения;</w:t>
      </w:r>
    </w:p>
    <w:p w:rsidR="00000000" w:rsidRDefault="00C50F47">
      <w:pPr>
        <w:pStyle w:val="pj"/>
      </w:pPr>
      <w:r>
        <w:t>2) для главного бухгалтера:</w:t>
      </w:r>
    </w:p>
    <w:p w:rsidR="00000000" w:rsidRDefault="00C50F47">
      <w:pPr>
        <w:pStyle w:val="pj"/>
      </w:pPr>
      <w:r>
        <w:t xml:space="preserve">образование - высшее профессиональное (финансовое, экономическое); </w:t>
      </w:r>
    </w:p>
    <w:p w:rsidR="00000000" w:rsidRDefault="00C50F47">
      <w:pPr>
        <w:pStyle w:val="pj"/>
      </w:pPr>
      <w:r>
        <w:t>не менее пяти лет стажа финансово-бухгалтерской работы, в том числе не менее пяти лет на руководящих должностях.</w:t>
      </w:r>
    </w:p>
    <w:p w:rsidR="00000000" w:rsidRDefault="00C50F47">
      <w:pPr>
        <w:pStyle w:val="pj"/>
      </w:pPr>
      <w:r>
        <w:t>3. Руководящим работником фонда не может быть избрано (назначено) лицо:</w:t>
      </w:r>
    </w:p>
    <w:p w:rsidR="00000000" w:rsidRDefault="00C50F47">
      <w:pPr>
        <w:pStyle w:val="pj"/>
      </w:pPr>
      <w:r>
        <w:t>1) не имеющее высшего профессионального образования и минимально необхо</w:t>
      </w:r>
      <w:r>
        <w:t xml:space="preserve">димого стажа работы в сферах деятельности, предусмотренных </w:t>
      </w:r>
      <w:hyperlink w:anchor="sub300200" w:history="1">
        <w:r>
          <w:rPr>
            <w:rStyle w:val="a4"/>
          </w:rPr>
          <w:t>пунктом 2</w:t>
        </w:r>
      </w:hyperlink>
      <w:r>
        <w:t xml:space="preserve"> настоящей статьи;</w:t>
      </w:r>
    </w:p>
    <w:p w:rsidR="00000000" w:rsidRDefault="00C50F47">
      <w:pPr>
        <w:pStyle w:val="pj"/>
      </w:pPr>
      <w:r>
        <w:t>2) не имеющее безупречной деловой репутации.</w:t>
      </w:r>
    </w:p>
    <w:p w:rsidR="00000000" w:rsidRDefault="00C50F47">
      <w:pPr>
        <w:pStyle w:val="pj"/>
      </w:pPr>
      <w:r>
        <w:t>Безупречной деловой репутацией является наличие фактов, подтверждающих профессионализм, добр</w:t>
      </w:r>
      <w:r>
        <w:t>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</w:t>
      </w:r>
      <w:r>
        <w:t>го и (или) страхового холдинга и являться крупным участником (крупным акционером) финансовой организации пожизненно;</w:t>
      </w:r>
    </w:p>
    <w:p w:rsidR="00000000" w:rsidRDefault="00C50F47">
      <w:pPr>
        <w:pStyle w:val="pj"/>
      </w:pPr>
      <w:r>
        <w:t>3) ранее являвшееся первым руководителем, заместителем первого руководителя, главным бухгалтером юридического лица, которое было признано б</w:t>
      </w:r>
      <w:r>
        <w:t>анкротом или подвергнуто санации, консервации,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лица;</w:t>
      </w:r>
    </w:p>
    <w:p w:rsidR="00000000" w:rsidRDefault="00C50F47">
      <w:pPr>
        <w:pStyle w:val="pj"/>
      </w:pPr>
      <w:r>
        <w:t>4) совершившее коррупционное престу</w:t>
      </w:r>
      <w:r>
        <w:t>пление либо привлекавшееся в течение трех лет до даты избрания (назначения) к ответственности за совершение коррупционного правонарушения.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2" w:name="SUB310000"/>
      <w:bookmarkEnd w:id="52"/>
      <w:r>
        <w:rPr>
          <w:rStyle w:val="s1"/>
        </w:rPr>
        <w:t>Статья 31. Деятельность фонда</w:t>
      </w:r>
    </w:p>
    <w:p w:rsidR="00000000" w:rsidRDefault="00C50F47">
      <w:pPr>
        <w:pStyle w:val="pj"/>
      </w:pPr>
      <w:r>
        <w:t xml:space="preserve">Фонд осуществляет свою деятельность за счет </w:t>
      </w:r>
      <w:hyperlink r:id="rId129" w:history="1">
        <w:r>
          <w:rPr>
            <w:rStyle w:val="a4"/>
          </w:rPr>
          <w:t>комиссионного вознаграждения</w:t>
        </w:r>
      </w:hyperlink>
      <w:r>
        <w:t xml:space="preserve"> фонда.</w:t>
      </w:r>
    </w:p>
    <w:p w:rsidR="00000000" w:rsidRDefault="00C50F47">
      <w:pPr>
        <w:pStyle w:val="pj"/>
      </w:pPr>
      <w:r>
        <w:t>Величина комиссионного вознаграждения может меняться не более двух раз в год.</w:t>
      </w:r>
    </w:p>
    <w:p w:rsidR="00000000" w:rsidRDefault="00C50F47">
      <w:pPr>
        <w:pStyle w:val="pj"/>
      </w:pPr>
      <w:r>
        <w:t>Комиссионное вознаграждение фонда взимается от поступивших социальных отчислений, пени за несвоевременную и (или) непо</w:t>
      </w:r>
      <w:r>
        <w:t>лную уплату социальных отчислений, инвестиционного дохода в соответствии с законодательством Республики Казахстан.</w:t>
      </w:r>
    </w:p>
    <w:p w:rsidR="00000000" w:rsidRDefault="00C50F47">
      <w:pPr>
        <w:pStyle w:val="pj"/>
      </w:pPr>
      <w:r>
        <w:t>Собственные средства фонда формируются и состоят из уставного капитала фонда, комиссионного вознаграждения.</w:t>
      </w:r>
    </w:p>
    <w:p w:rsidR="00000000" w:rsidRDefault="00C50F47">
      <w:pPr>
        <w:pStyle w:val="pj"/>
      </w:pPr>
      <w:r>
        <w:t xml:space="preserve">Фонд осуществляет следующие виды </w:t>
      </w:r>
      <w:r>
        <w:t>деятельности:</w:t>
      </w:r>
    </w:p>
    <w:p w:rsidR="00000000" w:rsidRDefault="00C50F47">
      <w:pPr>
        <w:pStyle w:val="pj"/>
      </w:pPr>
      <w:r>
        <w:t>1) ведение учета социальных отчислений, пени за несвоевременную и (или) неполную уплату социальных отчислений, возвратов излишне (ошибочно) уплаченных социальных отчислений и (или) пени за несвоевременную и (или) неполную уплату социальных от</w:t>
      </w:r>
      <w:r>
        <w:t>числений, а также инвестиционного дохода;</w:t>
      </w:r>
    </w:p>
    <w:p w:rsidR="00000000" w:rsidRDefault="00C50F47">
      <w:pPr>
        <w:pStyle w:val="pj"/>
      </w:pPr>
      <w:r>
        <w:lastRenderedPageBreak/>
        <w:t>2) ведение учета социальных выплат и возвратов излишне зачисленных (выплаченных) сумм социальных выплат;</w:t>
      </w:r>
    </w:p>
    <w:p w:rsidR="00000000" w:rsidRDefault="00C50F47">
      <w:pPr>
        <w:pStyle w:val="pj"/>
      </w:pPr>
      <w:r>
        <w:t>3) создание и развитие информационной системы в сфере обязательного социального страхования.</w:t>
      </w:r>
    </w:p>
    <w:p w:rsidR="00000000" w:rsidRDefault="00C50F47">
      <w:pPr>
        <w:pStyle w:val="pj"/>
      </w:pPr>
      <w:r>
        <w:t>В части, не урег</w:t>
      </w:r>
      <w:r>
        <w:t xml:space="preserve">улированной настоящим Законом, к деятельности фонда применяется </w:t>
      </w:r>
      <w:hyperlink r:id="rId130" w:history="1">
        <w:r>
          <w:rPr>
            <w:rStyle w:val="a4"/>
          </w:rPr>
          <w:t>законодательство</w:t>
        </w:r>
      </w:hyperlink>
      <w:r>
        <w:t xml:space="preserve"> Республики Казахстан об акционерных обществах.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3" w:name="SUB320000"/>
      <w:bookmarkEnd w:id="53"/>
      <w:r>
        <w:rPr>
          <w:rStyle w:val="s1"/>
        </w:rPr>
        <w:t xml:space="preserve">Статья 32. Права и обязанности фонда </w:t>
      </w:r>
    </w:p>
    <w:p w:rsidR="00000000" w:rsidRDefault="00C50F47">
      <w:pPr>
        <w:pStyle w:val="pj"/>
      </w:pPr>
      <w:r>
        <w:t>1. Фонд имеет право:</w:t>
      </w:r>
    </w:p>
    <w:p w:rsidR="00000000" w:rsidRDefault="00C50F47">
      <w:pPr>
        <w:pStyle w:val="pj"/>
      </w:pPr>
      <w:r>
        <w:t xml:space="preserve">1) </w:t>
      </w:r>
      <w:r>
        <w:t>осуществлять аккумулирование социальных отчислений;</w:t>
      </w:r>
    </w:p>
    <w:p w:rsidR="00000000" w:rsidRDefault="00C50F47">
      <w:pPr>
        <w:pStyle w:val="pj"/>
      </w:pPr>
      <w:r>
        <w:t>2) заниматься деятельностью, связанной с ценными бумагами и другими финансовыми инструментами, в порядке, установленном настоящим Законом;</w:t>
      </w:r>
    </w:p>
    <w:p w:rsidR="00000000" w:rsidRDefault="00C50F47">
      <w:pPr>
        <w:pStyle w:val="pj"/>
      </w:pPr>
      <w:r>
        <w:t>3) проводить консультативную и разъяснительную работу по вопросам</w:t>
      </w:r>
      <w:r>
        <w:t xml:space="preserve"> обязательного социального страхования;</w:t>
      </w:r>
    </w:p>
    <w:p w:rsidR="00000000" w:rsidRDefault="00C50F47">
      <w:pPr>
        <w:pStyle w:val="pj"/>
      </w:pPr>
      <w:r>
        <w:t>4) получать комиссионное вознаграждение от активов фонда на обеспечение деятельности фонда;</w:t>
      </w:r>
    </w:p>
    <w:p w:rsidR="00000000" w:rsidRDefault="00C50F47">
      <w:pPr>
        <w:pStyle w:val="pj"/>
      </w:pPr>
      <w:r>
        <w:t>5) получать информацию от Государственной корпорации;</w:t>
      </w:r>
    </w:p>
    <w:p w:rsidR="00000000" w:rsidRDefault="00C50F47">
      <w:pPr>
        <w:pStyle w:val="pj"/>
      </w:pPr>
      <w:r>
        <w:t>6) запрашивать и получать информацию от субъектов системы обязательног</w:t>
      </w:r>
      <w:r>
        <w:t>о социального страхования, необходимую для обеспечения деятельности фонда, за исключением случаев, предусмотренных законами Республики Казахстан;</w:t>
      </w:r>
    </w:p>
    <w:p w:rsidR="00000000" w:rsidRDefault="00C50F47">
      <w:pPr>
        <w:pStyle w:val="pj"/>
      </w:pPr>
      <w:r>
        <w:t>7) открывать филиалы на территории Республики Казахстан;</w:t>
      </w:r>
    </w:p>
    <w:p w:rsidR="00000000" w:rsidRDefault="00C50F47">
      <w:pPr>
        <w:pStyle w:val="pj"/>
      </w:pPr>
      <w:r>
        <w:t xml:space="preserve">8) осуществлять иные права в соответствии с настоящим Законом. </w:t>
      </w:r>
    </w:p>
    <w:p w:rsidR="00000000" w:rsidRDefault="00C50F47">
      <w:pPr>
        <w:pStyle w:val="pj"/>
      </w:pPr>
      <w:r>
        <w:t>2. Фонд обязан:</w:t>
      </w:r>
    </w:p>
    <w:p w:rsidR="00000000" w:rsidRDefault="00C50F47">
      <w:pPr>
        <w:pStyle w:val="pj"/>
      </w:pPr>
      <w:r>
        <w:t>1) обеспечивать своевременное перечисление средств для осуществления Государственной корпорацией социальных выплат;</w:t>
      </w:r>
    </w:p>
    <w:p w:rsidR="00000000" w:rsidRDefault="00C50F47">
      <w:pPr>
        <w:pStyle w:val="pj"/>
      </w:pPr>
      <w:r>
        <w:t>2) осуществлять возврат излишне (ошибочно) уплаченных сумм с</w:t>
      </w:r>
      <w:r>
        <w:t>оциальных отчислений и (или) пени за несвоевременную и (или) неполную уплату социальных отчислений плательщику, а также обеспечивать возврат излишне зачисленных (выплаченных) сумм социальных выплат и обязательных пенсионных взносов, удержанных из них, в фо</w:t>
      </w:r>
      <w:r>
        <w:t>нд через Государственную корпорацию;</w:t>
      </w:r>
    </w:p>
    <w:p w:rsidR="00000000" w:rsidRDefault="00C50F47">
      <w:pPr>
        <w:pStyle w:val="pj"/>
      </w:pPr>
      <w:r>
        <w:t>3) при назначении социальной выплаты не учитывать суммы социальных отчислений, признанные незаконными (необоснованными), в 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>4) размещать временно свободные с</w:t>
      </w:r>
      <w:r>
        <w:t>редства фонда в финансовые инструменты через Национальный Банк Республики Казахстан;</w:t>
      </w:r>
    </w:p>
    <w:p w:rsidR="00000000" w:rsidRDefault="00C50F47">
      <w:pPr>
        <w:pStyle w:val="pj"/>
      </w:pPr>
      <w:r>
        <w:t>5) обеспечивать проведение аудита годовой финансовой отчетности;</w:t>
      </w:r>
    </w:p>
    <w:p w:rsidR="00000000" w:rsidRDefault="00C50F47">
      <w:pPr>
        <w:pStyle w:val="pj"/>
      </w:pPr>
      <w:r>
        <w:t>6) обеспечивать аудит оценки финансовой устойчивости системы обязательного социального страхования один ра</w:t>
      </w:r>
      <w:r>
        <w:t>з в три года;</w:t>
      </w:r>
    </w:p>
    <w:p w:rsidR="00000000" w:rsidRDefault="00C50F47">
      <w:pPr>
        <w:pStyle w:val="pj"/>
      </w:pPr>
      <w:r>
        <w:t>7) формировать проекты решений для перерасчета, приостановления, возобновления и прекращения социальных выплат в случае получения сведений из информационных систем государственных органов и организаций;</w:t>
      </w:r>
    </w:p>
    <w:p w:rsidR="00000000" w:rsidRDefault="00C50F47">
      <w:pPr>
        <w:pStyle w:val="pj"/>
      </w:pPr>
      <w:r>
        <w:t>8) принимать решения о назначении, пере</w:t>
      </w:r>
      <w:r>
        <w:t>расчете, приостановлении, возобновлении, прекращении либо об отказе в назначении социальных выплат;</w:t>
      </w:r>
    </w:p>
    <w:p w:rsidR="00000000" w:rsidRDefault="00C50F47">
      <w:pPr>
        <w:pStyle w:val="pj"/>
      </w:pPr>
      <w:r>
        <w:t>9) формировать прогнозные данные по исчислению потребности на социальные выплаты из фонда;</w:t>
      </w:r>
    </w:p>
    <w:p w:rsidR="00000000" w:rsidRDefault="00C50F47">
      <w:pPr>
        <w:pStyle w:val="pj"/>
      </w:pPr>
      <w:r>
        <w:t>10) производить ежедневное финансирование Государственной корпора</w:t>
      </w:r>
      <w:r>
        <w:t>ции для осуществления социальных выплат по графику;</w:t>
      </w:r>
    </w:p>
    <w:p w:rsidR="00000000" w:rsidRDefault="00C50F47">
      <w:pPr>
        <w:pStyle w:val="pj"/>
      </w:pPr>
      <w:r>
        <w:t>11) давать необходимые разъяснения по вопросам назначения и получения социальных выплат;</w:t>
      </w:r>
    </w:p>
    <w:p w:rsidR="00000000" w:rsidRDefault="00C50F47">
      <w:pPr>
        <w:pStyle w:val="pj"/>
      </w:pPr>
      <w:r>
        <w:t>12) иметь автоматизированную информационную систему фонда в виде программного обеспечения для осуществления учета а</w:t>
      </w:r>
      <w:r>
        <w:t>ктивов фонда, а также обеспечить сохранность и защиту информации от несанкционированного доступа;</w:t>
      </w:r>
    </w:p>
    <w:p w:rsidR="00000000" w:rsidRDefault="00C50F47">
      <w:pPr>
        <w:pStyle w:val="pj"/>
      </w:pPr>
      <w:r>
        <w:lastRenderedPageBreak/>
        <w:t>13) иметь резервный центр для хранения информации;</w:t>
      </w:r>
    </w:p>
    <w:p w:rsidR="00000000" w:rsidRDefault="00C50F47">
      <w:pPr>
        <w:pStyle w:val="pj"/>
      </w:pPr>
      <w:r>
        <w:t>14) обеспечивать конфиденциальность информации о суммах социальных отчислений и социальных выплат, полученн</w:t>
      </w:r>
      <w:r>
        <w:t>ой из информационных систем;</w:t>
      </w:r>
    </w:p>
    <w:p w:rsidR="00000000" w:rsidRDefault="00C50F47">
      <w:pPr>
        <w:pStyle w:val="pj"/>
      </w:pPr>
      <w:r>
        <w:t>15) предоставлять в Государственную корпорацию информацию о суммах социальных отчислений, признанных незаконными (необоснованными), в порядке, установленном законодательством Республики Казахстан;</w:t>
      </w:r>
    </w:p>
    <w:p w:rsidR="00000000" w:rsidRDefault="00C50F47">
      <w:pPr>
        <w:pStyle w:val="pj"/>
      </w:pPr>
      <w:r>
        <w:t>16) исполнять иные обязанности</w:t>
      </w:r>
      <w:r>
        <w:t xml:space="preserve"> в соответствии с законами Республики Казахстан.</w:t>
      </w:r>
    </w:p>
    <w:p w:rsidR="00000000" w:rsidRDefault="00C50F47">
      <w:pPr>
        <w:pStyle w:val="pj"/>
      </w:pPr>
      <w:r>
        <w:t>3. Фонд не вправе:</w:t>
      </w:r>
    </w:p>
    <w:p w:rsidR="00000000" w:rsidRDefault="00C50F47">
      <w:pPr>
        <w:pStyle w:val="pj"/>
      </w:pPr>
      <w:r>
        <w:t>1) передавать в залог активы фонда;</w:t>
      </w:r>
    </w:p>
    <w:p w:rsidR="00000000" w:rsidRDefault="00C50F47">
      <w:pPr>
        <w:pStyle w:val="pj"/>
      </w:pPr>
      <w:r>
        <w:t>2) заниматься предпринимательской и иной деятельностью, не предусмотренной настоящим Законом.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4" w:name="SUB330000"/>
      <w:bookmarkEnd w:id="54"/>
      <w:r>
        <w:rPr>
          <w:rStyle w:val="s1"/>
        </w:rPr>
        <w:t>Статья 33. Образование активов фонда</w:t>
      </w:r>
    </w:p>
    <w:p w:rsidR="00000000" w:rsidRDefault="00C50F47">
      <w:pPr>
        <w:pStyle w:val="pj"/>
      </w:pPr>
      <w:r>
        <w:t>1. Активы фонда фор</w:t>
      </w:r>
      <w:r>
        <w:t>мируются за счет социальных отчислений, пени за несвоевременную и (или) неполную уплату социальных отчислений, инвестиционного дохода, возвратов излишне зачисленных (выплаченных) сумм социальных выплат и иных поступлений в фонд, предусмотренных законодател</w:t>
      </w:r>
      <w:r>
        <w:t>ьством Республики Казахстан, за минусом комиссионного вознаграждения на обеспечение деятельности фонда, средств, направленных на социальные выплаты и возврат излишне (ошибочно) уплаченных сумм социальных отчислений и (или) пени за несвоевременную и (или) н</w:t>
      </w:r>
      <w:r>
        <w:t>еполную уплату социальных отчислений.</w:t>
      </w:r>
    </w:p>
    <w:p w:rsidR="00000000" w:rsidRDefault="00C50F47">
      <w:pPr>
        <w:pStyle w:val="pj"/>
      </w:pPr>
      <w:r>
        <w:t>2. Активы фонда могут быть использованы исключительно для следующих целей:</w:t>
      </w:r>
    </w:p>
    <w:p w:rsidR="00000000" w:rsidRDefault="00C50F47">
      <w:pPr>
        <w:pStyle w:val="pj"/>
      </w:pPr>
      <w:r>
        <w:t>1) осуществление социальных выплат в соответствии с настоящим Законом;</w:t>
      </w:r>
    </w:p>
    <w:p w:rsidR="00000000" w:rsidRDefault="00C50F47">
      <w:pPr>
        <w:pStyle w:val="pji"/>
      </w:pPr>
      <w:r>
        <w:rPr>
          <w:rStyle w:val="s3"/>
        </w:rPr>
        <w:t xml:space="preserve">Подпункт 2 изложен в редакции </w:t>
      </w:r>
      <w:hyperlink r:id="rId131" w:anchor="sub_id=3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32" w:anchor="sub_id=33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2) размещение в финансовые инструменты, перечень и лимиты которых определяются Прав</w:t>
      </w:r>
      <w:r>
        <w:t>ительством Республики Казахстан;</w:t>
      </w:r>
    </w:p>
    <w:p w:rsidR="00000000" w:rsidRDefault="00C50F47">
      <w:pPr>
        <w:pStyle w:val="pj"/>
      </w:pPr>
      <w:r>
        <w:t>3) возврат излишне (ошибочно) уплаченных сумм социальных отчислений и (или) пени за несвоевременную и (или) неполную уплату социальных отчислений, а также сумм иных ошибочно зачисленных средств.</w:t>
      </w:r>
    </w:p>
    <w:p w:rsidR="00000000" w:rsidRDefault="00C50F47">
      <w:pPr>
        <w:pStyle w:val="pj"/>
      </w:pPr>
      <w:r>
        <w:t>3. Активы фонда не могут быть:</w:t>
      </w:r>
    </w:p>
    <w:p w:rsidR="00000000" w:rsidRDefault="00C50F47">
      <w:pPr>
        <w:pStyle w:val="pj"/>
      </w:pPr>
      <w:r>
        <w:t>1) предметом залога;</w:t>
      </w:r>
    </w:p>
    <w:p w:rsidR="00000000" w:rsidRDefault="00C50F47">
      <w:pPr>
        <w:pStyle w:val="pj"/>
      </w:pPr>
      <w:r>
        <w:t>2) взысканы по требованию кредиторов;</w:t>
      </w:r>
    </w:p>
    <w:p w:rsidR="00000000" w:rsidRDefault="00C50F47">
      <w:pPr>
        <w:pStyle w:val="pj"/>
      </w:pPr>
      <w:r>
        <w:t>3) предметом ареста или иного обременения имущества;</w:t>
      </w:r>
    </w:p>
    <w:p w:rsidR="00000000" w:rsidRDefault="00C50F47">
      <w:pPr>
        <w:pStyle w:val="pj"/>
      </w:pPr>
      <w:r>
        <w:t>4) взысканы инкассовым распоряжением по обязательствам фонда и третьих лиц;</w:t>
      </w:r>
    </w:p>
    <w:p w:rsidR="00000000" w:rsidRDefault="00C50F47">
      <w:pPr>
        <w:pStyle w:val="pj"/>
      </w:pPr>
      <w:r>
        <w:t>5) переданы в доверительное управлени</w:t>
      </w:r>
      <w:r>
        <w:t xml:space="preserve">е, за исключением случаев, предусмотренных </w:t>
      </w:r>
      <w:hyperlink w:anchor="sub340000" w:history="1">
        <w:r>
          <w:rPr>
            <w:rStyle w:val="a4"/>
          </w:rPr>
          <w:t>статьей 34</w:t>
        </w:r>
      </w:hyperlink>
      <w:r>
        <w:t xml:space="preserve"> настоящего Закона;</w:t>
      </w:r>
    </w:p>
    <w:p w:rsidR="00000000" w:rsidRDefault="00C50F47">
      <w:pPr>
        <w:pStyle w:val="pj"/>
      </w:pPr>
      <w:r>
        <w:t>6) предметом обеспечения исполнения не выполненного в срок налогового обязательства.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5" w:name="SUB340000"/>
      <w:bookmarkEnd w:id="55"/>
      <w:r>
        <w:rPr>
          <w:rStyle w:val="s1"/>
        </w:rPr>
        <w:t>Статья 34. Порядок управления активами фонда</w:t>
      </w:r>
    </w:p>
    <w:p w:rsidR="00000000" w:rsidRDefault="00C50F47">
      <w:pPr>
        <w:pStyle w:val="pj"/>
      </w:pPr>
      <w:r>
        <w:t>1. Доверительное уп</w:t>
      </w:r>
      <w:r>
        <w:t>равление активами фонда осуществляется Национальным Банком Республики Казахстан на основании инвестиционной декларации, одобренной Советом по экономической политике, и договора, заключаемого между фондом и Национальным Банком Республики Казахстан.</w:t>
      </w:r>
    </w:p>
    <w:p w:rsidR="00000000" w:rsidRDefault="00C50F47">
      <w:pPr>
        <w:pStyle w:val="pji"/>
      </w:pPr>
      <w:r>
        <w:rPr>
          <w:rStyle w:val="s3"/>
        </w:rPr>
        <w:t xml:space="preserve">Пункт 2 </w:t>
      </w:r>
      <w:r>
        <w:rPr>
          <w:rStyle w:val="s3"/>
        </w:rPr>
        <w:t xml:space="preserve">изложен в редакции </w:t>
      </w:r>
      <w:hyperlink r:id="rId133" w:anchor="sub_id=3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12.10.21 г. № 67-VII (</w:t>
      </w:r>
      <w:hyperlink r:id="rId134" w:anchor="sub_id=3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>2. Национальный Банк Республики Казахстан осуществляет размещение активов фонда согласно перечню и лимитам финансовых инструментов, определенным Правительством Республики Казахстан.</w:t>
      </w:r>
    </w:p>
    <w:p w:rsidR="00000000" w:rsidRDefault="00C50F47">
      <w:pPr>
        <w:pStyle w:val="pj"/>
      </w:pPr>
      <w:r>
        <w:t>3. Национальный Банк Республики Казахстан ведет учет всех операций по акку</w:t>
      </w:r>
      <w:r>
        <w:t>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договором.</w:t>
      </w:r>
    </w:p>
    <w:p w:rsidR="00000000" w:rsidRDefault="00C50F47">
      <w:pPr>
        <w:pStyle w:val="pj"/>
      </w:pPr>
      <w:r>
        <w:lastRenderedPageBreak/>
        <w:t> </w:t>
      </w:r>
    </w:p>
    <w:p w:rsidR="00000000" w:rsidRDefault="00C50F47">
      <w:pPr>
        <w:pStyle w:val="pj"/>
      </w:pPr>
      <w:bookmarkStart w:id="56" w:name="SUB350000"/>
      <w:bookmarkEnd w:id="56"/>
      <w:r>
        <w:rPr>
          <w:rStyle w:val="s1"/>
        </w:rPr>
        <w:t>Статья 35. Учет и отчетность</w:t>
      </w:r>
    </w:p>
    <w:p w:rsidR="00000000" w:rsidRDefault="00C50F47">
      <w:pPr>
        <w:pStyle w:val="pj"/>
      </w:pPr>
      <w:r>
        <w:t>1. Ф</w:t>
      </w:r>
      <w:r>
        <w:t xml:space="preserve">онд ведет бухгалтерский учет и представляет </w:t>
      </w:r>
      <w:r>
        <w:rPr>
          <w:rStyle w:val="s0"/>
        </w:rPr>
        <w:t>финансовую отчетность</w:t>
      </w:r>
      <w:r>
        <w:t xml:space="preserve"> раздельно по собственным средствам и активам фонда в </w:t>
      </w:r>
      <w:hyperlink r:id="rId135" w:history="1">
        <w:r>
          <w:rPr>
            <w:rStyle w:val="a4"/>
          </w:rPr>
          <w:t>порядке</w:t>
        </w:r>
      </w:hyperlink>
      <w:r>
        <w:t>, установленном законодательством Республики Казахстан.</w:t>
      </w:r>
    </w:p>
    <w:p w:rsidR="00000000" w:rsidRDefault="00C50F47">
      <w:pPr>
        <w:pStyle w:val="pj"/>
      </w:pPr>
      <w:r>
        <w:t>2. Фонд о</w:t>
      </w:r>
      <w:r>
        <w:t xml:space="preserve">бязан обеспечить учет и хранение документов, используемых в бухгалтерском учете и при составлении отчетности. </w:t>
      </w:r>
      <w:hyperlink r:id="rId136" w:history="1">
        <w:r>
          <w:rPr>
            <w:rStyle w:val="a4"/>
          </w:rPr>
          <w:t>Перечень основных документов</w:t>
        </w:r>
      </w:hyperlink>
      <w:r>
        <w:t>, подлежащих хранению, и сроки их хранения устанавлив</w:t>
      </w:r>
      <w:r>
        <w:t>аются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7" w:name="SUB360000"/>
      <w:bookmarkEnd w:id="57"/>
      <w:r>
        <w:rPr>
          <w:rStyle w:val="s1"/>
        </w:rPr>
        <w:t>Статья 36. Аудит</w:t>
      </w:r>
    </w:p>
    <w:p w:rsidR="00000000" w:rsidRDefault="00C50F47">
      <w:pPr>
        <w:pStyle w:val="pj"/>
      </w:pPr>
      <w:r>
        <w:t>1. Аудит фонда и аудит оценки финансовой устойчивости системы обязательного социального страхования производятся аудиторскими организациями, правомочными на проведение аудита в соответствии с</w:t>
      </w:r>
      <w:r>
        <w:t xml:space="preserve">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аудиторской деятельности.</w:t>
      </w:r>
    </w:p>
    <w:p w:rsidR="00000000" w:rsidRDefault="00C50F47">
      <w:pPr>
        <w:pStyle w:val="pj"/>
      </w:pPr>
      <w:r>
        <w:t xml:space="preserve">2. Аудиторский отчет не составляет </w:t>
      </w:r>
      <w:hyperlink r:id="rId138" w:anchor="sub_id=1260000" w:history="1">
        <w:r>
          <w:rPr>
            <w:rStyle w:val="a4"/>
          </w:rPr>
          <w:t>комм</w:t>
        </w:r>
        <w:r>
          <w:rPr>
            <w:rStyle w:val="a4"/>
          </w:rPr>
          <w:t>ерческой тайны</w:t>
        </w:r>
      </w:hyperlink>
      <w:r>
        <w:t>.</w:t>
      </w:r>
    </w:p>
    <w:p w:rsidR="00000000" w:rsidRDefault="00C50F47">
      <w:pPr>
        <w:pStyle w:val="pj"/>
      </w:pPr>
      <w:r>
        <w:t>3. По результатам обязательного ежегодного аудита фонда аудиторская организация составляет два аудиторских отчета по:</w:t>
      </w:r>
    </w:p>
    <w:p w:rsidR="00000000" w:rsidRDefault="00C50F47">
      <w:pPr>
        <w:pStyle w:val="pj"/>
      </w:pPr>
      <w:r>
        <w:t>1) собственным средствам фонда;</w:t>
      </w:r>
    </w:p>
    <w:p w:rsidR="00000000" w:rsidRDefault="00C50F47">
      <w:pPr>
        <w:pStyle w:val="pj"/>
      </w:pPr>
      <w:r>
        <w:t>2) активам фонда.</w:t>
      </w:r>
    </w:p>
    <w:p w:rsidR="00000000" w:rsidRDefault="00C50F47">
      <w:pPr>
        <w:pStyle w:val="pj"/>
      </w:pPr>
      <w:r>
        <w:t>4. Расходы по обязательному ежегодному аудиту фонда и аудиту оценки фина</w:t>
      </w:r>
      <w:r>
        <w:t>нсовой устойчивости системы обязательного социального страхования осуществляются за счет собственных средств фонда.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c"/>
      </w:pPr>
      <w:bookmarkStart w:id="58" w:name="SUB370000"/>
      <w:bookmarkEnd w:id="58"/>
      <w:r>
        <w:rPr>
          <w:rStyle w:val="s1"/>
        </w:rPr>
        <w:t>Глава 5. ЗАКЛЮЧИТЕЛЬНЫЕ И ПЕРЕХОДНЫЕ ПОЛОЖЕНИЯ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r>
        <w:rPr>
          <w:rStyle w:val="s1"/>
        </w:rPr>
        <w:t>Статья 37. Разрешение споров</w:t>
      </w:r>
    </w:p>
    <w:p w:rsidR="00000000" w:rsidRDefault="00C50F47">
      <w:pPr>
        <w:pStyle w:val="pj"/>
      </w:pPr>
      <w:r>
        <w:t>Все споры, возникающие между фондом, Государственной корпорацией, государственными органами, физическими и юридическими лицами по исполнению настоящего Закона, разрешаются в соответствии с законодательством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59" w:name="SUB380000"/>
      <w:bookmarkEnd w:id="59"/>
      <w:r>
        <w:rPr>
          <w:rStyle w:val="s1"/>
        </w:rPr>
        <w:t>Статья 38. Ответственност</w:t>
      </w:r>
      <w:r>
        <w:rPr>
          <w:rStyle w:val="s1"/>
        </w:rPr>
        <w:t xml:space="preserve">ь за нарушение законодательства Республики Казахстан об обязательном социальном страховании </w:t>
      </w:r>
    </w:p>
    <w:p w:rsidR="00000000" w:rsidRDefault="00C50F47">
      <w:pPr>
        <w:pStyle w:val="pj"/>
      </w:pPr>
      <w:r>
        <w:t>Нарушение законодательства Республики Казахстан об обязательном социальном страховании влечет ответственность, установленную законами Республики Казахстан.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60" w:name="SUB390000"/>
      <w:bookmarkEnd w:id="60"/>
      <w:r>
        <w:rPr>
          <w:rStyle w:val="s1"/>
        </w:rPr>
        <w:t>Стать</w:t>
      </w:r>
      <w:r>
        <w:rPr>
          <w:rStyle w:val="s1"/>
        </w:rPr>
        <w:t>я 39. Переходные положения</w:t>
      </w:r>
    </w:p>
    <w:p w:rsidR="00000000" w:rsidRDefault="00C50F47">
      <w:pPr>
        <w:pStyle w:val="pj"/>
      </w:pPr>
      <w:r>
        <w:t>1. Размер социальной выплаты на случай утраты трудоспособности, определенный до введения в действие настоящего Закона, с учетом ежегодного повышения, включая повышение с 1 января 2020 года, подлежит перерасчету путем деления на к</w:t>
      </w:r>
      <w:r>
        <w:t>оэффициенты стажа участия и утраты трудоспособности, учтенные при назначении размера социальной выплаты, и умножения на коэффициенты стажа участия и утраты трудоспособности, предусмотренные в соответствии с настоящим Законом.</w:t>
      </w:r>
    </w:p>
    <w:p w:rsidR="00000000" w:rsidRDefault="00C50F47">
      <w:pPr>
        <w:pStyle w:val="pj"/>
      </w:pPr>
      <w:r>
        <w:t>2. Размер социальной выплаты н</w:t>
      </w:r>
      <w:r>
        <w:t xml:space="preserve">а случай потери кормильца, определенный до введения в действие настоящего Закона, с учетом ежегодного повышения, включая повышение с 1 января 2020 года, подлежит перерасчету путем деления на коэффициенты стажа участия и количества иждивенцев, учтенные при </w:t>
      </w:r>
      <w:r>
        <w:t>назначении размера социальной выплаты, и умножения на коэффициенты стажа участия и количества иждивенцев, предусмотренные в соответствии с настоящим Законом.</w:t>
      </w:r>
    </w:p>
    <w:p w:rsidR="00000000" w:rsidRDefault="00C50F47">
      <w:pPr>
        <w:pStyle w:val="pj"/>
      </w:pPr>
      <w:r>
        <w:lastRenderedPageBreak/>
        <w:t>3. Размер социальной выплаты на случай потери работы, определенный до введения в действие настояще</w:t>
      </w:r>
      <w:r>
        <w:t>го Закона, подлежит перерасчету путем деления на коэффициенты стажа участия и замещения дохода, учтенные при назначении размера социальной выплаты, и умножения на коэффициенты стажа участия и замещения дохода, предусмотренные в соответствии с настоящим Зак</w:t>
      </w:r>
      <w:r>
        <w:t>оном.</w:t>
      </w:r>
    </w:p>
    <w:p w:rsidR="00000000" w:rsidRDefault="00C50F47">
      <w:pPr>
        <w:pStyle w:val="pj"/>
      </w:pPr>
      <w:r>
        <w:t xml:space="preserve">При этом продолжительность социальной выплаты на случай потери работы устанавливается в соответствии с </w:t>
      </w:r>
      <w:hyperlink w:anchor="sub220300" w:history="1">
        <w:r>
          <w:rPr>
            <w:rStyle w:val="a4"/>
          </w:rPr>
          <w:t>пунктом 3 статьи 22</w:t>
        </w:r>
      </w:hyperlink>
      <w:r>
        <w:t xml:space="preserve"> настоящего Закона.</w:t>
      </w:r>
    </w:p>
    <w:p w:rsidR="00000000" w:rsidRDefault="00C50F47">
      <w:pPr>
        <w:pStyle w:val="pj"/>
      </w:pPr>
      <w:bookmarkStart w:id="61" w:name="SUB390400"/>
      <w:bookmarkEnd w:id="61"/>
      <w:r>
        <w:t>4. Приостановить до 1 января 2024 года действие:</w:t>
      </w:r>
    </w:p>
    <w:p w:rsidR="00000000" w:rsidRDefault="00C50F47">
      <w:pPr>
        <w:pStyle w:val="pj"/>
      </w:pPr>
      <w:bookmarkStart w:id="62" w:name="SUB390401"/>
      <w:bookmarkEnd w:id="62"/>
      <w:r>
        <w:t xml:space="preserve">1) </w:t>
      </w:r>
      <w:hyperlink w:anchor="sub10007" w:history="1">
        <w:r>
          <w:rPr>
            <w:rStyle w:val="a4"/>
          </w:rPr>
          <w:t>подпункта 7) статьи 1</w:t>
        </w:r>
      </w:hyperlink>
      <w:r>
        <w:t xml:space="preserve"> настоящего Закона, установив, что в период приостановления данный подпункт действует в следующей редакции:</w:t>
      </w:r>
    </w:p>
    <w:p w:rsidR="00000000" w:rsidRDefault="00C50F47">
      <w:pPr>
        <w:pStyle w:val="pj"/>
      </w:pPr>
      <w:r>
        <w:t>«7) плательщик социальных отчислений (далее - плательщик) - работодатель, индивидуальный предприниматель, в том числе кр</w:t>
      </w:r>
      <w:r>
        <w:t xml:space="preserve">естьянское или фермерское хозяйство, лицо, занимающееся частной практикой, а также физическое лицо, являющееся плательщиком единого совокупного платежа в соответствии со </w:t>
      </w:r>
      <w:hyperlink r:id="rId139" w:anchor="sub_id=7740000" w:history="1">
        <w:r>
          <w:rPr>
            <w:rStyle w:val="a4"/>
          </w:rPr>
          <w:t>с</w:t>
        </w:r>
        <w:r>
          <w:rPr>
            <w:rStyle w:val="a4"/>
          </w:rPr>
          <w:t>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осуществляющие исчисление и уплату социальных отчислений в Государственный фонд социального страхования в порядке, установленном настоящим Закон</w:t>
      </w:r>
      <w:r>
        <w:t>ом;»;</w:t>
      </w:r>
    </w:p>
    <w:p w:rsidR="00000000" w:rsidRDefault="00C50F47">
      <w:pPr>
        <w:pStyle w:val="pj"/>
      </w:pPr>
      <w:bookmarkStart w:id="63" w:name="SUB390402"/>
      <w:bookmarkEnd w:id="63"/>
      <w:r>
        <w:t xml:space="preserve">2) абзаца первого </w:t>
      </w:r>
      <w:hyperlink w:anchor="sub130200" w:history="1">
        <w:r>
          <w:rPr>
            <w:rStyle w:val="a4"/>
          </w:rPr>
          <w:t>пункта 2 статьи 13</w:t>
        </w:r>
      </w:hyperlink>
      <w:r>
        <w:t xml:space="preserve"> настоящего Закона, установив, что в период приостановления данный абзац действует в следующей редакции:</w:t>
      </w:r>
    </w:p>
    <w:p w:rsidR="00000000" w:rsidRDefault="00C50F47">
      <w:pPr>
        <w:pStyle w:val="pj"/>
      </w:pPr>
      <w:r>
        <w:t>«2. Плательщик, за исключением физических лиц, являющихся плательщиками едино</w:t>
      </w:r>
      <w:r>
        <w:t xml:space="preserve">го совокупного платежа в соответствии со </w:t>
      </w:r>
      <w:hyperlink r:id="rId140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кодекс), обязан:»;</w:t>
      </w:r>
    </w:p>
    <w:p w:rsidR="00000000" w:rsidRDefault="00C50F47">
      <w:pPr>
        <w:pStyle w:val="pj"/>
      </w:pPr>
      <w:bookmarkStart w:id="64" w:name="SUB390403"/>
      <w:bookmarkEnd w:id="64"/>
      <w:r>
        <w:t>3) част</w:t>
      </w:r>
      <w:r>
        <w:t xml:space="preserve">и второй </w:t>
      </w:r>
      <w:hyperlink w:anchor="sub150500" w:history="1">
        <w:r>
          <w:rPr>
            <w:rStyle w:val="a4"/>
          </w:rPr>
          <w:t>пункта 5 статьи 15</w:t>
        </w:r>
      </w:hyperlink>
      <w:r>
        <w:t xml:space="preserve"> настоящего Закона, установив, что в период приостановления данная часть действует в следующей редакции:</w:t>
      </w:r>
    </w:p>
    <w:p w:rsidR="00000000" w:rsidRDefault="00C50F47">
      <w:pPr>
        <w:pStyle w:val="pj"/>
      </w:pPr>
      <w:r>
        <w:t>«В случае если объект исчисления социальных отчислений за календарный месяц менее минимально</w:t>
      </w:r>
      <w:r>
        <w:t xml:space="preserve">го размера заработной платы, установленного законом о республиканском бюджете и действующего на 1 января соответствующего финансового года, то социальные отчисления исчисляются, перечисляются исходя из минимального размера заработной платы, за исключением </w:t>
      </w:r>
      <w:r>
        <w:t>случая, предусмотренного пунктом 3 настоящей статьи.»;</w:t>
      </w:r>
    </w:p>
    <w:p w:rsidR="00000000" w:rsidRDefault="00C50F47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141" w:anchor="sub_id=84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</w:t>
      </w:r>
      <w:r>
        <w:rPr>
          <w:rStyle w:val="s3"/>
        </w:rPr>
        <w:t>г.) (</w:t>
      </w:r>
      <w:hyperlink r:id="rId142" w:anchor="sub_id=39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t xml:space="preserve">4) </w:t>
      </w:r>
      <w:hyperlink w:anchor="sub170100" w:history="1">
        <w:r>
          <w:rPr>
            <w:rStyle w:val="a4"/>
          </w:rPr>
          <w:t>пункта 1 статьи 17</w:t>
        </w:r>
      </w:hyperlink>
      <w:r>
        <w:t xml:space="preserve"> </w:t>
      </w:r>
      <w:r>
        <w:t>настоящего Закона, установив, что в период приостановления данный пункт действует в следующей редакции:</w:t>
      </w:r>
    </w:p>
    <w:p w:rsidR="00000000" w:rsidRDefault="00C50F47">
      <w:pPr>
        <w:pStyle w:val="pj"/>
      </w:pPr>
      <w:r>
        <w:t>«1. Суммы социальных отчислений, неуплаченные своевременно и (или) в полном объеме, взыскиваются органами государственных доходов или подлежат перечисле</w:t>
      </w:r>
      <w:r>
        <w:t xml:space="preserve">нию плательщиком с начисленной пеней на счет фонда в размере 1,25-кратной </w:t>
      </w:r>
      <w:r>
        <w:rPr>
          <w:rStyle w:val="s0"/>
        </w:rPr>
        <w:t>базовой ставки Национального Банка</w:t>
      </w:r>
      <w:r>
        <w:t xml:space="preserve"> Республики Казахстан, за каждый день просрочки (включая день оплаты в фонд), за исключением платежей физических лиц, являющихся плательщиками едино</w:t>
      </w:r>
      <w:r>
        <w:t xml:space="preserve">го совокупного платежа в соответствии со </w:t>
      </w:r>
      <w:hyperlink r:id="rId143" w:anchor="sub_id=7740000" w:history="1">
        <w:r>
          <w:rPr>
            <w:rStyle w:val="a4"/>
          </w:rPr>
          <w:t>статьей 774</w:t>
        </w:r>
      </w:hyperlink>
      <w:r>
        <w:t xml:space="preserve"> Кодекса Республики Казахстан «О налогах и других обязательных платежах в бюджет» (Налоговый кодекс).».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"/>
      </w:pPr>
      <w:bookmarkStart w:id="65" w:name="SUB400000"/>
      <w:bookmarkEnd w:id="65"/>
      <w:r>
        <w:rPr>
          <w:rStyle w:val="s1"/>
        </w:rPr>
        <w:t>Статья 40. По</w:t>
      </w:r>
      <w:r>
        <w:rPr>
          <w:rStyle w:val="s1"/>
        </w:rPr>
        <w:t>рядок введения в действие настоящего Закона</w:t>
      </w:r>
    </w:p>
    <w:p w:rsidR="00000000" w:rsidRDefault="00C50F47">
      <w:pPr>
        <w:pStyle w:val="pj"/>
      </w:pPr>
      <w:r>
        <w:t>1. Настоящий Закон вводится в действие с 1 января 2020 года.</w:t>
      </w:r>
    </w:p>
    <w:p w:rsidR="00000000" w:rsidRDefault="00C50F47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44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</w:t>
      </w:r>
      <w:r>
        <w:rPr>
          <w:rStyle w:val="s3"/>
        </w:rPr>
        <w:t>№ 67-VII (</w:t>
      </w:r>
      <w:hyperlink r:id="rId145" w:anchor="sub_id=4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50F47">
      <w:pPr>
        <w:pStyle w:val="pj"/>
      </w:pPr>
      <w:r>
        <w:rPr>
          <w:rStyle w:val="s0"/>
        </w:rPr>
        <w:t xml:space="preserve">2. Установить, что </w:t>
      </w:r>
      <w:hyperlink w:anchor="sub70004" w:history="1">
        <w:r>
          <w:rPr>
            <w:rStyle w:val="a4"/>
          </w:rPr>
          <w:t>подпункт 4) части первой статьи 7,</w:t>
        </w:r>
      </w:hyperlink>
      <w:r>
        <w:rPr>
          <w:rStyle w:val="s0"/>
        </w:rPr>
        <w:t xml:space="preserve"> </w:t>
      </w:r>
      <w:hyperlink w:anchor="sub140200" w:history="1">
        <w:r>
          <w:rPr>
            <w:rStyle w:val="a4"/>
          </w:rPr>
          <w:t>пункт 2 статьи 14</w:t>
        </w:r>
      </w:hyperlink>
      <w:r>
        <w:rPr>
          <w:rStyle w:val="s0"/>
        </w:rPr>
        <w:t xml:space="preserve">, </w:t>
      </w:r>
      <w:hyperlink w:anchor="sub150300" w:history="1">
        <w:r>
          <w:rPr>
            <w:rStyle w:val="a4"/>
          </w:rPr>
          <w:t>пункт 3 статьи 15,</w:t>
        </w:r>
      </w:hyperlink>
      <w:r>
        <w:rPr>
          <w:rStyle w:val="s0"/>
        </w:rPr>
        <w:t xml:space="preserve"> </w:t>
      </w:r>
      <w:hyperlink w:anchor="sub160300" w:history="1">
        <w:r>
          <w:rPr>
            <w:rStyle w:val="a4"/>
          </w:rPr>
          <w:t>пункт 3 статьи 16,</w:t>
        </w:r>
      </w:hyperlink>
      <w:r>
        <w:rPr>
          <w:rStyle w:val="s0"/>
        </w:rPr>
        <w:t xml:space="preserve"> </w:t>
      </w:r>
      <w:hyperlink w:anchor="sub200400" w:history="1">
        <w:r>
          <w:rPr>
            <w:rStyle w:val="a4"/>
          </w:rPr>
          <w:t>части пятая и шестая пункта 4 статьи 20,</w:t>
        </w:r>
      </w:hyperlink>
      <w:r>
        <w:rPr>
          <w:rStyle w:val="s0"/>
        </w:rPr>
        <w:t xml:space="preserve"> </w:t>
      </w:r>
      <w:hyperlink w:anchor="sub210700" w:history="1">
        <w:r>
          <w:rPr>
            <w:rStyle w:val="a4"/>
          </w:rPr>
          <w:t>части третья и четвертая пункта 7 статьи 21,</w:t>
        </w:r>
      </w:hyperlink>
      <w:r>
        <w:rPr>
          <w:rStyle w:val="s0"/>
        </w:rPr>
        <w:t xml:space="preserve"> </w:t>
      </w:r>
      <w:hyperlink w:anchor="sub220000" w:history="1">
        <w:r>
          <w:rPr>
            <w:rStyle w:val="a4"/>
          </w:rPr>
          <w:t>часть вторая пункта 1 статьи 22,</w:t>
        </w:r>
      </w:hyperlink>
      <w:hyperlink w:anchor="sub230300" w:history="1">
        <w:r>
          <w:rPr>
            <w:rStyle w:val="a4"/>
          </w:rPr>
          <w:t xml:space="preserve"> части четвертая и пятая пункта 3 статьи 23,</w:t>
        </w:r>
      </w:hyperlink>
      <w:r>
        <w:rPr>
          <w:rStyle w:val="s0"/>
        </w:rPr>
        <w:t xml:space="preserve"> </w:t>
      </w:r>
      <w:hyperlink w:anchor="sub240400" w:history="1">
        <w:r>
          <w:rPr>
            <w:rStyle w:val="a4"/>
          </w:rPr>
          <w:t>части третья и четвертая пункта 4 статьи 24</w:t>
        </w:r>
      </w:hyperlink>
      <w:r>
        <w:rPr>
          <w:rStyle w:val="s0"/>
        </w:rPr>
        <w:t xml:space="preserve"> настоящего Закона действуют до 1 января 2024 года.</w:t>
      </w:r>
    </w:p>
    <w:p w:rsidR="00000000" w:rsidRDefault="00C50F47">
      <w:pPr>
        <w:pStyle w:val="pj"/>
      </w:pPr>
      <w:r>
        <w:rPr>
          <w:rStyle w:val="s0"/>
        </w:rPr>
        <w:t xml:space="preserve">3. Признать утратившим силу </w:t>
      </w:r>
      <w:hyperlink r:id="rId14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25 апреля 2003 года «Об обязательном социальном страховании» с 1 января 2020 года (Ведомости Парламента </w:t>
      </w:r>
      <w:r>
        <w:rPr>
          <w:rStyle w:val="s0"/>
        </w:rPr>
        <w:lastRenderedPageBreak/>
        <w:t>Республики Казахстан, 2003 г.,</w:t>
      </w:r>
      <w:r>
        <w:rPr>
          <w:rStyle w:val="s0"/>
        </w:rPr>
        <w:t xml:space="preserve"> № 9, ст. 41; 2004 г., № 23, ст. 140, 142; 2006 г., № 23, ст. 141; 2007 г., № 3, ст. 20; № 20, ст. 152; № 24, ст. 178; 2008 г., № 23, ст. 114; 2009 г., № 9-10, ст. 50; 2010 г., № 5, ст. 23; № 7, ст. 28; 2011 г., № 6, ст. 49; № 11, ст. 102; № 14, ст. 117; 2</w:t>
      </w:r>
      <w:r>
        <w:rPr>
          <w:rStyle w:val="s0"/>
        </w:rPr>
        <w:t>012 г., № 2, ст. 14; № 3, ст. 26; № 4, ст. 32; № 8, ст. 64; № 14, ст. 95; № 23-24, ст. 125; 2013 г., № 2, ст. 13; № 3, ст. 15; № 10-11, ст. 56; № 14, ст. 72; № 21-22, ст. 115; 2014 г., № 1, ст. 1, 4; № 19-І, 19-II, ст. 96; № 21, ст. 122; № 22, ст. 131; 201</w:t>
      </w:r>
      <w:r>
        <w:rPr>
          <w:rStyle w:val="s0"/>
        </w:rPr>
        <w:t>5 г., № 6, ст. 27; № 20-IV, ст. 113; № 22-II, ст. 145; 2016 г., № 7-І, ст. 49; 2017 г., № 12, ст. 36; № 13, ст. 45; № 22-III, ст. 109; 2018 г., № 7-8, cт. 22; № 14, ст. 42; № 22, ст. 83).</w:t>
      </w:r>
    </w:p>
    <w:p w:rsidR="00000000" w:rsidRDefault="00C50F47">
      <w:pPr>
        <w:pStyle w:val="pj"/>
      </w:pPr>
      <w:r>
        <w:rPr>
          <w:rStyle w:val="s0"/>
        </w:rPr>
        <w:t> </w:t>
      </w:r>
    </w:p>
    <w:p w:rsidR="00000000" w:rsidRDefault="00C50F47">
      <w:pPr>
        <w:pStyle w:val="pj"/>
      </w:pPr>
      <w:r>
        <w:rPr>
          <w:rStyle w:val="s0"/>
        </w:rPr>
        <w:t> </w:t>
      </w:r>
    </w:p>
    <w:p w:rsidR="00000000" w:rsidRDefault="00C50F47">
      <w:pPr>
        <w:pStyle w:val="pj"/>
      </w:pPr>
      <w:r>
        <w:rPr>
          <w:b/>
          <w:bCs/>
        </w:rPr>
        <w:t xml:space="preserve">Президент </w:t>
      </w:r>
    </w:p>
    <w:p w:rsidR="00000000" w:rsidRDefault="00C50F47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C50F47">
      <w:pPr>
        <w:pStyle w:val="pj"/>
      </w:pPr>
      <w:r>
        <w:rPr>
          <w:b/>
          <w:bCs/>
        </w:rPr>
        <w:t> </w:t>
      </w:r>
    </w:p>
    <w:p w:rsidR="00000000" w:rsidRDefault="00C50F47">
      <w:pPr>
        <w:pStyle w:val="pj"/>
      </w:pPr>
      <w:r>
        <w:rPr>
          <w:b/>
          <w:bCs/>
        </w:rPr>
        <w:t xml:space="preserve">К. ТОКАЕВ </w:t>
      </w:r>
    </w:p>
    <w:p w:rsidR="00000000" w:rsidRDefault="00C50F47">
      <w:pPr>
        <w:pStyle w:val="pj"/>
      </w:pPr>
      <w:r>
        <w:t> </w:t>
      </w:r>
    </w:p>
    <w:p w:rsidR="00000000" w:rsidRDefault="00C50F47">
      <w:pPr>
        <w:pStyle w:val="pji"/>
      </w:pPr>
      <w:r>
        <w:t xml:space="preserve">Нур-Султан, Акорда, 26 декабря 2019 года </w:t>
      </w:r>
    </w:p>
    <w:p w:rsidR="00000000" w:rsidRDefault="00C50F47">
      <w:pPr>
        <w:pStyle w:val="pj"/>
      </w:pPr>
      <w:r>
        <w:t>№ 286-VI ЗРК</w:t>
      </w:r>
    </w:p>
    <w:sectPr w:rsidR="00000000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47" w:rsidRDefault="00C50F47" w:rsidP="00C50F47">
      <w:r>
        <w:separator/>
      </w:r>
    </w:p>
  </w:endnote>
  <w:endnote w:type="continuationSeparator" w:id="0">
    <w:p w:rsidR="00C50F47" w:rsidRDefault="00C50F47" w:rsidP="00C5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47" w:rsidRDefault="00C50F47" w:rsidP="00C50F47">
      <w:r>
        <w:separator/>
      </w:r>
    </w:p>
  </w:footnote>
  <w:footnote w:type="continuationSeparator" w:id="0">
    <w:p w:rsidR="00C50F47" w:rsidRDefault="00C50F47" w:rsidP="00C5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 w:rsidP="00C50F4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50F47" w:rsidRDefault="00C50F47" w:rsidP="00C50F4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26 декабря 2019 года № 286-VI «Об обязательном социальном страховании» (с изменениями и дополнениями по состоянию на 01.01.2022 г.)</w:t>
    </w:r>
  </w:p>
  <w:p w:rsidR="00C50F47" w:rsidRPr="00C50F47" w:rsidRDefault="00C50F47" w:rsidP="00C50F4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47" w:rsidRDefault="00C5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0F47"/>
    <w:rsid w:val="00C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1CE4-28AB-4F9D-8192-8A3ED43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5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F4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F4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8351022" TargetMode="External"/><Relationship Id="rId117" Type="http://schemas.openxmlformats.org/officeDocument/2006/relationships/hyperlink" Target="http://online.zakon.kz/Document/?doc_id=38739273" TargetMode="External"/><Relationship Id="rId21" Type="http://schemas.openxmlformats.org/officeDocument/2006/relationships/hyperlink" Target="http://online.zakon.kz/Document/?doc_id=36148637" TargetMode="External"/><Relationship Id="rId42" Type="http://schemas.openxmlformats.org/officeDocument/2006/relationships/hyperlink" Target="http://online.zakon.kz/Document/?doc_id=38739273" TargetMode="External"/><Relationship Id="rId47" Type="http://schemas.openxmlformats.org/officeDocument/2006/relationships/hyperlink" Target="http://online.zakon.kz/Document/?doc_id=33623622" TargetMode="External"/><Relationship Id="rId63" Type="http://schemas.openxmlformats.org/officeDocument/2006/relationships/hyperlink" Target="http://online.zakon.kz/Document/?doc_id=33623622" TargetMode="External"/><Relationship Id="rId68" Type="http://schemas.openxmlformats.org/officeDocument/2006/relationships/hyperlink" Target="http://online.zakon.kz/Document/?doc_id=36148637" TargetMode="External"/><Relationship Id="rId84" Type="http://schemas.openxmlformats.org/officeDocument/2006/relationships/hyperlink" Target="http://online.zakon.kz/Document/?doc_id=36915671" TargetMode="External"/><Relationship Id="rId89" Type="http://schemas.openxmlformats.org/officeDocument/2006/relationships/hyperlink" Target="http://online.zakon.kz/Document/?doc_id=38686844" TargetMode="External"/><Relationship Id="rId112" Type="http://schemas.openxmlformats.org/officeDocument/2006/relationships/hyperlink" Target="http://online.zakon.kz/Document/?doc_id=38739273" TargetMode="External"/><Relationship Id="rId133" Type="http://schemas.openxmlformats.org/officeDocument/2006/relationships/hyperlink" Target="http://online.zakon.kz/Document/?doc_id=33623622" TargetMode="External"/><Relationship Id="rId138" Type="http://schemas.openxmlformats.org/officeDocument/2006/relationships/hyperlink" Target="http://online.zakon.kz/Document/?doc_id=1006061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online.zakon.kz/Document/?doc_id=1005029" TargetMode="External"/><Relationship Id="rId107" Type="http://schemas.openxmlformats.org/officeDocument/2006/relationships/hyperlink" Target="http://online.zakon.kz/Document/?doc_id=36148637" TargetMode="External"/><Relationship Id="rId11" Type="http://schemas.openxmlformats.org/officeDocument/2006/relationships/hyperlink" Target="http://online.zakon.kz/Document/?doc_id=38739273" TargetMode="External"/><Relationship Id="rId32" Type="http://schemas.openxmlformats.org/officeDocument/2006/relationships/hyperlink" Target="http://online.zakon.kz/Document/?doc_id=38739273" TargetMode="External"/><Relationship Id="rId37" Type="http://schemas.openxmlformats.org/officeDocument/2006/relationships/hyperlink" Target="http://online.zakon.kz/Document/?doc_id=37281901" TargetMode="External"/><Relationship Id="rId53" Type="http://schemas.openxmlformats.org/officeDocument/2006/relationships/hyperlink" Target="http://online.zakon.kz/Document/?doc_id=38739273" TargetMode="External"/><Relationship Id="rId58" Type="http://schemas.openxmlformats.org/officeDocument/2006/relationships/hyperlink" Target="http://online.zakon.kz/Document/?doc_id=36148637" TargetMode="External"/><Relationship Id="rId74" Type="http://schemas.openxmlformats.org/officeDocument/2006/relationships/hyperlink" Target="http://online.zakon.kz/Document/?doc_id=36148637" TargetMode="External"/><Relationship Id="rId79" Type="http://schemas.openxmlformats.org/officeDocument/2006/relationships/hyperlink" Target="http://online.zakon.kz/Document/?doc_id=36731046" TargetMode="External"/><Relationship Id="rId102" Type="http://schemas.openxmlformats.org/officeDocument/2006/relationships/hyperlink" Target="http://online.zakon.kz/Document/?doc_id=36148637" TargetMode="External"/><Relationship Id="rId123" Type="http://schemas.openxmlformats.org/officeDocument/2006/relationships/hyperlink" Target="http://online.zakon.kz/Document/?doc_id=31408637" TargetMode="External"/><Relationship Id="rId128" Type="http://schemas.openxmlformats.org/officeDocument/2006/relationships/hyperlink" Target="http://online.zakon.kz/Document/?doc_id=31408637" TargetMode="External"/><Relationship Id="rId144" Type="http://schemas.openxmlformats.org/officeDocument/2006/relationships/hyperlink" Target="http://online.zakon.kz/Document/?doc_id=33623622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://online.zakon.kz/Document/?doc_id=33815735" TargetMode="External"/><Relationship Id="rId95" Type="http://schemas.openxmlformats.org/officeDocument/2006/relationships/hyperlink" Target="http://online.zakon.kz/Document/?doc_id=31376056" TargetMode="External"/><Relationship Id="rId22" Type="http://schemas.openxmlformats.org/officeDocument/2006/relationships/hyperlink" Target="http://online.zakon.kz/Document/?doc_id=31408637" TargetMode="External"/><Relationship Id="rId27" Type="http://schemas.openxmlformats.org/officeDocument/2006/relationships/hyperlink" Target="http://online.zakon.kz/Document/?doc_id=1005029" TargetMode="External"/><Relationship Id="rId43" Type="http://schemas.openxmlformats.org/officeDocument/2006/relationships/hyperlink" Target="http://online.zakon.kz/Document/?doc_id=33623622" TargetMode="External"/><Relationship Id="rId48" Type="http://schemas.openxmlformats.org/officeDocument/2006/relationships/hyperlink" Target="http://online.zakon.kz/Document/?doc_id=38739273" TargetMode="External"/><Relationship Id="rId64" Type="http://schemas.openxmlformats.org/officeDocument/2006/relationships/hyperlink" Target="http://online.zakon.kz/Document/?doc_id=38739273" TargetMode="External"/><Relationship Id="rId69" Type="http://schemas.openxmlformats.org/officeDocument/2006/relationships/hyperlink" Target="http://online.zakon.kz/Document/?doc_id=36148637" TargetMode="External"/><Relationship Id="rId113" Type="http://schemas.openxmlformats.org/officeDocument/2006/relationships/hyperlink" Target="http://online.zakon.kz/Document/?doc_id=33623622" TargetMode="External"/><Relationship Id="rId118" Type="http://schemas.openxmlformats.org/officeDocument/2006/relationships/hyperlink" Target="http://online.zakon.kz/Document/?doc_id=36148637" TargetMode="External"/><Relationship Id="rId134" Type="http://schemas.openxmlformats.org/officeDocument/2006/relationships/hyperlink" Target="http://online.zakon.kz/Document/?doc_id=38739273" TargetMode="External"/><Relationship Id="rId139" Type="http://schemas.openxmlformats.org/officeDocument/2006/relationships/hyperlink" Target="http://online.zakon.kz/Document/?doc_id=36148637" TargetMode="External"/><Relationship Id="rId80" Type="http://schemas.openxmlformats.org/officeDocument/2006/relationships/hyperlink" Target="http://online.zakon.kz/Document/?doc_id=36731046" TargetMode="External"/><Relationship Id="rId85" Type="http://schemas.openxmlformats.org/officeDocument/2006/relationships/hyperlink" Target="http://online.zakon.kz/Document/?doc_id=36915671" TargetMode="External"/><Relationship Id="rId150" Type="http://schemas.openxmlformats.org/officeDocument/2006/relationships/footer" Target="footer2.xml"/><Relationship Id="rId12" Type="http://schemas.openxmlformats.org/officeDocument/2006/relationships/hyperlink" Target="http://online.zakon.kz/Document/?doc_id=33623622" TargetMode="External"/><Relationship Id="rId17" Type="http://schemas.openxmlformats.org/officeDocument/2006/relationships/hyperlink" Target="http://online.zakon.kz/Document/?doc_id=35672125" TargetMode="External"/><Relationship Id="rId25" Type="http://schemas.openxmlformats.org/officeDocument/2006/relationships/hyperlink" Target="http://online.zakon.kz/Document/?doc_id=36983167" TargetMode="External"/><Relationship Id="rId33" Type="http://schemas.openxmlformats.org/officeDocument/2006/relationships/hyperlink" Target="http://online.zakon.kz/Document/?doc_id=39468548" TargetMode="External"/><Relationship Id="rId38" Type="http://schemas.openxmlformats.org/officeDocument/2006/relationships/hyperlink" Target="http://online.zakon.kz/Document/?doc_id=37281901" TargetMode="External"/><Relationship Id="rId46" Type="http://schemas.openxmlformats.org/officeDocument/2006/relationships/hyperlink" Target="http://online.zakon.kz/Document/?doc_id=38739273" TargetMode="External"/><Relationship Id="rId59" Type="http://schemas.openxmlformats.org/officeDocument/2006/relationships/hyperlink" Target="http://online.zakon.kz/Document/?doc_id=1026672" TargetMode="External"/><Relationship Id="rId67" Type="http://schemas.openxmlformats.org/officeDocument/2006/relationships/hyperlink" Target="http://online.zakon.kz/Document/?doc_id=36148637" TargetMode="External"/><Relationship Id="rId103" Type="http://schemas.openxmlformats.org/officeDocument/2006/relationships/hyperlink" Target="http://online.zakon.kz/Document/?doc_id=33623622" TargetMode="External"/><Relationship Id="rId108" Type="http://schemas.openxmlformats.org/officeDocument/2006/relationships/hyperlink" Target="http://online.zakon.kz/Document/?doc_id=33623622" TargetMode="External"/><Relationship Id="rId116" Type="http://schemas.openxmlformats.org/officeDocument/2006/relationships/hyperlink" Target="http://online.zakon.kz/Document/?doc_id=33623622" TargetMode="External"/><Relationship Id="rId124" Type="http://schemas.openxmlformats.org/officeDocument/2006/relationships/hyperlink" Target="http://online.zakon.kz/Document/?doc_id=33623622" TargetMode="External"/><Relationship Id="rId129" Type="http://schemas.openxmlformats.org/officeDocument/2006/relationships/hyperlink" Target="http://online.zakon.kz/Document/?doc_id=33814307" TargetMode="External"/><Relationship Id="rId137" Type="http://schemas.openxmlformats.org/officeDocument/2006/relationships/hyperlink" Target="http://online.zakon.kz/Document/?doc_id=1011692" TargetMode="External"/><Relationship Id="rId20" Type="http://schemas.openxmlformats.org/officeDocument/2006/relationships/hyperlink" Target="http://online.zakon.kz/Document/?doc_id=36983167" TargetMode="External"/><Relationship Id="rId41" Type="http://schemas.openxmlformats.org/officeDocument/2006/relationships/hyperlink" Target="http://online.zakon.kz/Document/?doc_id=33623622" TargetMode="External"/><Relationship Id="rId54" Type="http://schemas.openxmlformats.org/officeDocument/2006/relationships/hyperlink" Target="http://online.zakon.kz/Document/?doc_id=36148637" TargetMode="External"/><Relationship Id="rId62" Type="http://schemas.openxmlformats.org/officeDocument/2006/relationships/hyperlink" Target="http://online.zakon.kz/Document/?doc_id=36148637" TargetMode="External"/><Relationship Id="rId70" Type="http://schemas.openxmlformats.org/officeDocument/2006/relationships/hyperlink" Target="http://online.zakon.kz/Document/?doc_id=36148637" TargetMode="External"/><Relationship Id="rId75" Type="http://schemas.openxmlformats.org/officeDocument/2006/relationships/hyperlink" Target="http://online.zakon.kz/Document/?doc_id=36148637" TargetMode="External"/><Relationship Id="rId83" Type="http://schemas.openxmlformats.org/officeDocument/2006/relationships/hyperlink" Target="http://online.zakon.kz/Document/?doc_id=38739273" TargetMode="External"/><Relationship Id="rId88" Type="http://schemas.openxmlformats.org/officeDocument/2006/relationships/hyperlink" Target="http://online.zakon.kz/Document/?doc_id=31376056" TargetMode="External"/><Relationship Id="rId91" Type="http://schemas.openxmlformats.org/officeDocument/2006/relationships/hyperlink" Target="http://online.zakon.kz/Document/?doc_id=38686844" TargetMode="External"/><Relationship Id="rId96" Type="http://schemas.openxmlformats.org/officeDocument/2006/relationships/hyperlink" Target="http://online.zakon.kz/Document/?doc_id=31376056" TargetMode="External"/><Relationship Id="rId111" Type="http://schemas.openxmlformats.org/officeDocument/2006/relationships/hyperlink" Target="http://online.zakon.kz/Document/?doc_id=33623622" TargetMode="External"/><Relationship Id="rId132" Type="http://schemas.openxmlformats.org/officeDocument/2006/relationships/hyperlink" Target="http://online.zakon.kz/Document/?doc_id=38739273" TargetMode="External"/><Relationship Id="rId140" Type="http://schemas.openxmlformats.org/officeDocument/2006/relationships/hyperlink" Target="http://online.zakon.kz/Document/?doc_id=36148637" TargetMode="External"/><Relationship Id="rId145" Type="http://schemas.openxmlformats.org/officeDocument/2006/relationships/hyperlink" Target="http://online.zakon.kz/Document/?doc_id=38739273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937443" TargetMode="External"/><Relationship Id="rId15" Type="http://schemas.openxmlformats.org/officeDocument/2006/relationships/hyperlink" Target="http://online.zakon.kz/Document/?doc_id=33623622" TargetMode="External"/><Relationship Id="rId23" Type="http://schemas.openxmlformats.org/officeDocument/2006/relationships/hyperlink" Target="http://online.zakon.kz/Document/?doc_id=33814307" TargetMode="External"/><Relationship Id="rId28" Type="http://schemas.openxmlformats.org/officeDocument/2006/relationships/hyperlink" Target="http://online.zakon.kz/Document/?doc_id=33623622" TargetMode="External"/><Relationship Id="rId36" Type="http://schemas.openxmlformats.org/officeDocument/2006/relationships/hyperlink" Target="http://online.zakon.kz/Document/?doc_id=36915671" TargetMode="External"/><Relationship Id="rId49" Type="http://schemas.openxmlformats.org/officeDocument/2006/relationships/hyperlink" Target="http://online.zakon.kz/Document/?doc_id=33623622" TargetMode="External"/><Relationship Id="rId57" Type="http://schemas.openxmlformats.org/officeDocument/2006/relationships/hyperlink" Target="http://online.zakon.kz/Document/?doc_id=36148637" TargetMode="External"/><Relationship Id="rId106" Type="http://schemas.openxmlformats.org/officeDocument/2006/relationships/hyperlink" Target="http://online.zakon.kz/Document/?doc_id=36148637" TargetMode="External"/><Relationship Id="rId114" Type="http://schemas.openxmlformats.org/officeDocument/2006/relationships/hyperlink" Target="http://online.zakon.kz/Document/?doc_id=38739273" TargetMode="External"/><Relationship Id="rId119" Type="http://schemas.openxmlformats.org/officeDocument/2006/relationships/hyperlink" Target="http://online.zakon.kz/Document/?doc_id=30015071" TargetMode="External"/><Relationship Id="rId127" Type="http://schemas.openxmlformats.org/officeDocument/2006/relationships/hyperlink" Target="http://online.zakon.kz/Document/?doc_id=31408637" TargetMode="External"/><Relationship Id="rId10" Type="http://schemas.openxmlformats.org/officeDocument/2006/relationships/hyperlink" Target="http://online.zakon.kz/Document/?doc_id=33623622" TargetMode="External"/><Relationship Id="rId31" Type="http://schemas.openxmlformats.org/officeDocument/2006/relationships/hyperlink" Target="http://online.zakon.kz/Document/?doc_id=33623622" TargetMode="External"/><Relationship Id="rId44" Type="http://schemas.openxmlformats.org/officeDocument/2006/relationships/hyperlink" Target="http://online.zakon.kz/Document/?doc_id=38739273" TargetMode="External"/><Relationship Id="rId52" Type="http://schemas.openxmlformats.org/officeDocument/2006/relationships/hyperlink" Target="http://online.zakon.kz/Document/?doc_id=33623622" TargetMode="External"/><Relationship Id="rId60" Type="http://schemas.openxmlformats.org/officeDocument/2006/relationships/hyperlink" Target="http://online.zakon.kz/Document/?doc_id=1026672" TargetMode="External"/><Relationship Id="rId65" Type="http://schemas.openxmlformats.org/officeDocument/2006/relationships/hyperlink" Target="http://online.zakon.kz/Document/?doc_id=36148637" TargetMode="External"/><Relationship Id="rId73" Type="http://schemas.openxmlformats.org/officeDocument/2006/relationships/hyperlink" Target="http://online.zakon.kz/Document/?doc_id=36009811" TargetMode="External"/><Relationship Id="rId78" Type="http://schemas.openxmlformats.org/officeDocument/2006/relationships/hyperlink" Target="http://online.zakon.kz/Document/?doc_id=33815735" TargetMode="External"/><Relationship Id="rId81" Type="http://schemas.openxmlformats.org/officeDocument/2006/relationships/hyperlink" Target="http://online.zakon.kz/Document/?doc_id=1013880" TargetMode="External"/><Relationship Id="rId86" Type="http://schemas.openxmlformats.org/officeDocument/2006/relationships/hyperlink" Target="http://online.zakon.kz/Document/?doc_id=33623622" TargetMode="External"/><Relationship Id="rId94" Type="http://schemas.openxmlformats.org/officeDocument/2006/relationships/hyperlink" Target="http://online.zakon.kz/Document/?doc_id=38739273" TargetMode="External"/><Relationship Id="rId99" Type="http://schemas.openxmlformats.org/officeDocument/2006/relationships/hyperlink" Target="http://online.zakon.kz/Document/?doc_id=38739273" TargetMode="External"/><Relationship Id="rId101" Type="http://schemas.openxmlformats.org/officeDocument/2006/relationships/hyperlink" Target="http://online.zakon.kz/Document/?doc_id=36148637" TargetMode="External"/><Relationship Id="rId122" Type="http://schemas.openxmlformats.org/officeDocument/2006/relationships/hyperlink" Target="http://online.zakon.kz/Document/?doc_id=33108725" TargetMode="External"/><Relationship Id="rId130" Type="http://schemas.openxmlformats.org/officeDocument/2006/relationships/hyperlink" Target="http://online.zakon.kz/Document/?doc_id=1039594" TargetMode="External"/><Relationship Id="rId135" Type="http://schemas.openxmlformats.org/officeDocument/2006/relationships/hyperlink" Target="http://online.zakon.kz/Document/?doc_id=36285063" TargetMode="External"/><Relationship Id="rId143" Type="http://schemas.openxmlformats.org/officeDocument/2006/relationships/hyperlink" Target="http://online.zakon.kz/Document/?doc_id=36148637" TargetMode="External"/><Relationship Id="rId148" Type="http://schemas.openxmlformats.org/officeDocument/2006/relationships/header" Target="header2.xml"/><Relationship Id="rId15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072150" TargetMode="External"/><Relationship Id="rId13" Type="http://schemas.openxmlformats.org/officeDocument/2006/relationships/hyperlink" Target="http://online.zakon.kz/Document/?doc_id=38739273" TargetMode="External"/><Relationship Id="rId18" Type="http://schemas.openxmlformats.org/officeDocument/2006/relationships/hyperlink" Target="http://online.zakon.kz/Document/?doc_id=35672125" TargetMode="External"/><Relationship Id="rId39" Type="http://schemas.openxmlformats.org/officeDocument/2006/relationships/hyperlink" Target="http://online.zakon.kz/Document/?doc_id=33623622" TargetMode="External"/><Relationship Id="rId109" Type="http://schemas.openxmlformats.org/officeDocument/2006/relationships/hyperlink" Target="http://online.zakon.kz/Document/?doc_id=38739273" TargetMode="External"/><Relationship Id="rId34" Type="http://schemas.openxmlformats.org/officeDocument/2006/relationships/hyperlink" Target="http://online.zakon.kz/Document/?doc_id=33108725" TargetMode="External"/><Relationship Id="rId50" Type="http://schemas.openxmlformats.org/officeDocument/2006/relationships/hyperlink" Target="http://online.zakon.kz/Document/?doc_id=32761206" TargetMode="External"/><Relationship Id="rId55" Type="http://schemas.openxmlformats.org/officeDocument/2006/relationships/hyperlink" Target="http://online.zakon.kz/Document/?doc_id=36689586" TargetMode="External"/><Relationship Id="rId76" Type="http://schemas.openxmlformats.org/officeDocument/2006/relationships/hyperlink" Target="http://online.zakon.kz/Document/?doc_id=36915671" TargetMode="External"/><Relationship Id="rId97" Type="http://schemas.openxmlformats.org/officeDocument/2006/relationships/hyperlink" Target="http://online.zakon.kz/Document/?doc_id=30008935" TargetMode="External"/><Relationship Id="rId104" Type="http://schemas.openxmlformats.org/officeDocument/2006/relationships/hyperlink" Target="http://online.zakon.kz/Document/?doc_id=38739273" TargetMode="External"/><Relationship Id="rId120" Type="http://schemas.openxmlformats.org/officeDocument/2006/relationships/hyperlink" Target="http://online.zakon.kz/Document/?doc_id=1026672" TargetMode="External"/><Relationship Id="rId125" Type="http://schemas.openxmlformats.org/officeDocument/2006/relationships/hyperlink" Target="http://online.zakon.kz/Document/?doc_id=38739273" TargetMode="External"/><Relationship Id="rId141" Type="http://schemas.openxmlformats.org/officeDocument/2006/relationships/hyperlink" Target="http://online.zakon.kz/Document/?doc_id=38686844" TargetMode="External"/><Relationship Id="rId146" Type="http://schemas.openxmlformats.org/officeDocument/2006/relationships/hyperlink" Target="http://online.zakon.kz/Document/?doc_id=1039354" TargetMode="External"/><Relationship Id="rId7" Type="http://schemas.openxmlformats.org/officeDocument/2006/relationships/hyperlink" Target="http://online.zakon.kz/Document/?doc_id=36092491" TargetMode="External"/><Relationship Id="rId71" Type="http://schemas.openxmlformats.org/officeDocument/2006/relationships/hyperlink" Target="http://online.zakon.kz/Document/?doc_id=33704769" TargetMode="External"/><Relationship Id="rId92" Type="http://schemas.openxmlformats.org/officeDocument/2006/relationships/hyperlink" Target="http://online.zakon.kz/Document/?doc_id=338157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8739273" TargetMode="External"/><Relationship Id="rId24" Type="http://schemas.openxmlformats.org/officeDocument/2006/relationships/hyperlink" Target="http://online.zakon.kz/Document/?doc_id=37613902" TargetMode="External"/><Relationship Id="rId40" Type="http://schemas.openxmlformats.org/officeDocument/2006/relationships/hyperlink" Target="http://online.zakon.kz/Document/?doc_id=38739273" TargetMode="External"/><Relationship Id="rId45" Type="http://schemas.openxmlformats.org/officeDocument/2006/relationships/hyperlink" Target="http://online.zakon.kz/Document/?doc_id=33623622" TargetMode="External"/><Relationship Id="rId66" Type="http://schemas.openxmlformats.org/officeDocument/2006/relationships/hyperlink" Target="http://online.zakon.kz/Document/?doc_id=36148637" TargetMode="External"/><Relationship Id="rId87" Type="http://schemas.openxmlformats.org/officeDocument/2006/relationships/hyperlink" Target="http://online.zakon.kz/Document/?doc_id=38739273" TargetMode="External"/><Relationship Id="rId110" Type="http://schemas.openxmlformats.org/officeDocument/2006/relationships/hyperlink" Target="http://online.zakon.kz/Document/?doc_id=36148637" TargetMode="External"/><Relationship Id="rId115" Type="http://schemas.openxmlformats.org/officeDocument/2006/relationships/hyperlink" Target="http://online.zakon.kz/Document/?doc_id=36148637" TargetMode="External"/><Relationship Id="rId131" Type="http://schemas.openxmlformats.org/officeDocument/2006/relationships/hyperlink" Target="http://online.zakon.kz/Document/?doc_id=33623622" TargetMode="External"/><Relationship Id="rId136" Type="http://schemas.openxmlformats.org/officeDocument/2006/relationships/hyperlink" Target="http://online.zakon.kz/Document/?doc_id=39394469" TargetMode="External"/><Relationship Id="rId61" Type="http://schemas.openxmlformats.org/officeDocument/2006/relationships/hyperlink" Target="http://online.zakon.kz/Document/?doc_id=36148637" TargetMode="External"/><Relationship Id="rId82" Type="http://schemas.openxmlformats.org/officeDocument/2006/relationships/hyperlink" Target="http://online.zakon.kz/Document/?doc_id=33623622" TargetMode="External"/><Relationship Id="rId152" Type="http://schemas.openxmlformats.org/officeDocument/2006/relationships/footer" Target="footer3.xml"/><Relationship Id="rId19" Type="http://schemas.openxmlformats.org/officeDocument/2006/relationships/hyperlink" Target="http://online.zakon.kz/Document/?doc_id=1005029" TargetMode="External"/><Relationship Id="rId14" Type="http://schemas.openxmlformats.org/officeDocument/2006/relationships/hyperlink" Target="http://online.zakon.kz/Document/?doc_id=38847468" TargetMode="External"/><Relationship Id="rId30" Type="http://schemas.openxmlformats.org/officeDocument/2006/relationships/hyperlink" Target="http://online.zakon.kz/Document/?doc_id=36285063" TargetMode="External"/><Relationship Id="rId35" Type="http://schemas.openxmlformats.org/officeDocument/2006/relationships/hyperlink" Target="http://online.zakon.kz/Document/?doc_id=35132264" TargetMode="External"/><Relationship Id="rId56" Type="http://schemas.openxmlformats.org/officeDocument/2006/relationships/hyperlink" Target="http://online.zakon.kz/Document/?doc_id=36148637" TargetMode="External"/><Relationship Id="rId77" Type="http://schemas.openxmlformats.org/officeDocument/2006/relationships/hyperlink" Target="http://online.zakon.kz/Document/?doc_id=38686844" TargetMode="External"/><Relationship Id="rId100" Type="http://schemas.openxmlformats.org/officeDocument/2006/relationships/hyperlink" Target="http://online.zakon.kz/Document/?doc_id=36148637" TargetMode="External"/><Relationship Id="rId105" Type="http://schemas.openxmlformats.org/officeDocument/2006/relationships/hyperlink" Target="http://online.zakon.kz/Document/?doc_id=1026672" TargetMode="External"/><Relationship Id="rId126" Type="http://schemas.openxmlformats.org/officeDocument/2006/relationships/hyperlink" Target="http://online.zakon.kz/Document/?doc_id=1000816" TargetMode="External"/><Relationship Id="rId147" Type="http://schemas.openxmlformats.org/officeDocument/2006/relationships/header" Target="header1.xml"/><Relationship Id="rId8" Type="http://schemas.openxmlformats.org/officeDocument/2006/relationships/hyperlink" Target="http://online.zakon.kz/Document/?doc_id=37013745" TargetMode="External"/><Relationship Id="rId51" Type="http://schemas.openxmlformats.org/officeDocument/2006/relationships/hyperlink" Target="http://online.zakon.kz/Document/?doc_id=33108725" TargetMode="External"/><Relationship Id="rId72" Type="http://schemas.openxmlformats.org/officeDocument/2006/relationships/hyperlink" Target="http://online.zakon.kz/Document/?doc_id=33046086" TargetMode="External"/><Relationship Id="rId93" Type="http://schemas.openxmlformats.org/officeDocument/2006/relationships/hyperlink" Target="http://online.zakon.kz/Document/?doc_id=33623622" TargetMode="External"/><Relationship Id="rId98" Type="http://schemas.openxmlformats.org/officeDocument/2006/relationships/hyperlink" Target="http://online.zakon.kz/Document/?doc_id=33623622" TargetMode="External"/><Relationship Id="rId121" Type="http://schemas.openxmlformats.org/officeDocument/2006/relationships/hyperlink" Target="http://online.zakon.kz/Document/?doc_id=32761206" TargetMode="External"/><Relationship Id="rId142" Type="http://schemas.openxmlformats.org/officeDocument/2006/relationships/hyperlink" Target="http://online.zakon.kz/Document/?doc_id=3381573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12561</Words>
  <Characters>100527</Characters>
  <Application>Microsoft Office Word</Application>
  <DocSecurity>0</DocSecurity>
  <Lines>837</Lines>
  <Paragraphs>225</Paragraphs>
  <ScaleCrop>false</ScaleCrop>
  <Company/>
  <LinksUpToDate>false</LinksUpToDate>
  <CharactersWithSpaces>112863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26 декабря 2019 года № 286-VI «Об обязательном социальном страховании» (с изменениями и дополнениями по состоянию на 01.01.2022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2022-01-13T13:02:00Z</dcterms:created>
  <dcterms:modified xsi:type="dcterms:W3CDTF">2022-01-13T13:02:00Z</dcterms:modified>
</cp:coreProperties>
</file>